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11D1" w14:textId="6BA0210C" w:rsidR="00A87225" w:rsidRPr="00E80B6A" w:rsidRDefault="00501C3F" w:rsidP="00A87225">
      <w:pPr>
        <w:spacing w:after="0" w:line="276" w:lineRule="auto"/>
        <w:ind w:right="3544"/>
        <w:rPr>
          <w:rFonts w:ascii="Arial Narrow" w:eastAsia="MS Mincho" w:hAnsi="Arial Narrow" w:cs="DIN Pro Cond"/>
          <w:b/>
          <w:caps/>
          <w:lang w:eastAsia="ru-RU"/>
        </w:rPr>
      </w:pPr>
      <w:r w:rsidRPr="00E80B6A">
        <w:rPr>
          <w:rFonts w:ascii="Arial Narrow" w:eastAsia="Calibri" w:hAnsi="Arial Narrow" w:cs="DIN Pro Cond"/>
          <w:noProof/>
          <w:lang w:eastAsia="ru-RU"/>
        </w:rPr>
        <mc:AlternateContent>
          <mc:Choice Requires="wps">
            <w:drawing>
              <wp:anchor distT="0" distB="0" distL="114300" distR="114300" simplePos="0" relativeHeight="251659264" behindDoc="0" locked="0" layoutInCell="1" allowOverlap="1" wp14:anchorId="44C96865" wp14:editId="327E68FB">
                <wp:simplePos x="0" y="0"/>
                <wp:positionH relativeFrom="column">
                  <wp:posOffset>4269105</wp:posOffset>
                </wp:positionH>
                <wp:positionV relativeFrom="paragraph">
                  <wp:posOffset>2540</wp:posOffset>
                </wp:positionV>
                <wp:extent cx="2540635" cy="2159635"/>
                <wp:effectExtent l="0" t="0" r="12065" b="12065"/>
                <wp:wrapNone/>
                <wp:docPr id="1" name="Надпись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40635" cy="2159635"/>
                        </a:xfrm>
                        <a:prstGeom prst="rect">
                          <a:avLst/>
                        </a:prstGeom>
                        <a:solidFill>
                          <a:srgbClr val="FFFFFF"/>
                        </a:solidFill>
                        <a:ln w="19050">
                          <a:solidFill>
                            <a:srgbClr val="000000"/>
                          </a:solidFill>
                          <a:miter lim="800000"/>
                          <a:headEnd/>
                          <a:tailEnd/>
                        </a:ln>
                      </wps:spPr>
                      <wps:txbx>
                        <w:txbxContent>
                          <w:p w14:paraId="3CF150ED" w14:textId="77777777" w:rsidR="002A06F3" w:rsidRPr="00E80B6A" w:rsidRDefault="0091521F" w:rsidP="002A06F3">
                            <w:pPr>
                              <w:spacing w:after="0" w:line="240" w:lineRule="auto"/>
                              <w:jc w:val="center"/>
                              <w:rPr>
                                <w:rFonts w:ascii="Times New Roman" w:hAnsi="Times New Roman"/>
                                <w:b/>
                                <w:caps/>
                                <w:color w:val="333333"/>
                                <w:highlight w:val="yellow"/>
                                <w:shd w:val="clear" w:color="auto" w:fill="FFFFFF"/>
                              </w:rPr>
                            </w:pPr>
                            <w:r w:rsidRPr="00E80B6A">
                              <w:rPr>
                                <w:rFonts w:ascii="Times New Roman" w:hAnsi="Times New Roman"/>
                                <w:b/>
                                <w:caps/>
                                <w:color w:val="333333"/>
                                <w:shd w:val="clear" w:color="auto" w:fill="FFFFFF"/>
                              </w:rPr>
                              <w:t>Минимальная гарантированная ставка</w:t>
                            </w:r>
                            <w:r w:rsidR="00BC6798" w:rsidRPr="00E80B6A">
                              <w:rPr>
                                <w:rFonts w:ascii="Times New Roman" w:hAnsi="Times New Roman"/>
                                <w:b/>
                                <w:caps/>
                                <w:color w:val="333333"/>
                                <w:shd w:val="clear" w:color="auto" w:fill="FFFFFF"/>
                              </w:rPr>
                              <w:t xml:space="preserve"> по вкладу в </w:t>
                            </w:r>
                            <w:r w:rsidR="00BC6798" w:rsidRPr="00E80B6A">
                              <w:rPr>
                                <w:rFonts w:ascii="Times New Roman" w:hAnsi="Times New Roman"/>
                                <w:b/>
                                <w:caps/>
                                <w:color w:val="333333"/>
                                <w:highlight w:val="yellow"/>
                                <w:shd w:val="clear" w:color="auto" w:fill="FFFFFF"/>
                              </w:rPr>
                              <w:t>[рублях рф/</w:t>
                            </w:r>
                            <w:r w:rsidR="002A06F3" w:rsidRPr="00E80B6A">
                              <w:rPr>
                                <w:rFonts w:ascii="Times New Roman" w:hAnsi="Times New Roman"/>
                                <w:b/>
                                <w:caps/>
                                <w:color w:val="333333"/>
                                <w:highlight w:val="yellow"/>
                                <w:shd w:val="clear" w:color="auto" w:fill="FFFFFF"/>
                              </w:rPr>
                              <w:t xml:space="preserve"> </w:t>
                            </w:r>
                            <w:r w:rsidR="00BC6798" w:rsidRPr="00E80B6A">
                              <w:rPr>
                                <w:rFonts w:ascii="Times New Roman" w:hAnsi="Times New Roman"/>
                                <w:b/>
                                <w:caps/>
                                <w:color w:val="333333"/>
                                <w:highlight w:val="yellow"/>
                                <w:shd w:val="clear" w:color="auto" w:fill="FFFFFF"/>
                              </w:rPr>
                              <w:t>долларах сша/</w:t>
                            </w:r>
                          </w:p>
                          <w:p w14:paraId="3622156F" w14:textId="6D4E0A8E" w:rsidR="002A06F3" w:rsidRPr="00E80B6A" w:rsidRDefault="00BC6798" w:rsidP="002A06F3">
                            <w:pPr>
                              <w:spacing w:after="0" w:line="240" w:lineRule="auto"/>
                              <w:jc w:val="center"/>
                              <w:rPr>
                                <w:rFonts w:ascii="Times New Roman" w:hAnsi="Times New Roman"/>
                                <w:b/>
                                <w:caps/>
                                <w:color w:val="333333"/>
                                <w:highlight w:val="yellow"/>
                                <w:shd w:val="clear" w:color="auto" w:fill="FFFFFF"/>
                              </w:rPr>
                            </w:pPr>
                            <w:r w:rsidRPr="00E80B6A">
                              <w:rPr>
                                <w:rFonts w:ascii="Times New Roman" w:hAnsi="Times New Roman"/>
                                <w:b/>
                                <w:caps/>
                                <w:color w:val="333333"/>
                                <w:highlight w:val="yellow"/>
                                <w:shd w:val="clear" w:color="auto" w:fill="FFFFFF"/>
                              </w:rPr>
                              <w:t>евро/</w:t>
                            </w:r>
                          </w:p>
                          <w:p w14:paraId="7DB6B8EA" w14:textId="5BCBD7C9" w:rsidR="0091521F" w:rsidRPr="00E80B6A" w:rsidRDefault="00BC6798" w:rsidP="002A06F3">
                            <w:pPr>
                              <w:spacing w:after="0" w:line="240" w:lineRule="auto"/>
                              <w:jc w:val="center"/>
                              <w:rPr>
                                <w:rFonts w:ascii="Times New Roman" w:hAnsi="Times New Roman"/>
                                <w:b/>
                                <w:caps/>
                                <w:color w:val="333333"/>
                                <w:shd w:val="clear" w:color="auto" w:fill="FFFFFF"/>
                              </w:rPr>
                            </w:pPr>
                            <w:r w:rsidRPr="00E80B6A">
                              <w:rPr>
                                <w:rFonts w:ascii="Times New Roman" w:hAnsi="Times New Roman"/>
                                <w:b/>
                                <w:caps/>
                                <w:color w:val="333333"/>
                                <w:highlight w:val="yellow"/>
                                <w:shd w:val="clear" w:color="auto" w:fill="FFFFFF"/>
                              </w:rPr>
                              <w:t>китайских юанях]</w:t>
                            </w:r>
                            <w:r w:rsidR="0091521F" w:rsidRPr="00E80B6A">
                              <w:rPr>
                                <w:rFonts w:ascii="Times New Roman" w:hAnsi="Times New Roman"/>
                                <w:b/>
                                <w:caps/>
                                <w:color w:val="333333"/>
                                <w:shd w:val="clear" w:color="auto" w:fill="FFFFFF"/>
                              </w:rPr>
                              <w:t>:</w:t>
                            </w:r>
                          </w:p>
                          <w:p w14:paraId="65E0DB1F" w14:textId="226D2DE1" w:rsidR="0091521F" w:rsidRPr="00E80B6A" w:rsidRDefault="0091521F" w:rsidP="007555F7">
                            <w:pPr>
                              <w:spacing w:after="40" w:line="240" w:lineRule="auto"/>
                              <w:jc w:val="center"/>
                              <w:rPr>
                                <w:rFonts w:ascii="Times New Roman" w:hAnsi="Times New Roman"/>
                                <w:b/>
                                <w:bCs/>
                                <w:color w:val="000000"/>
                              </w:rPr>
                            </w:pPr>
                            <w:r w:rsidRPr="00E80B6A">
                              <w:rPr>
                                <w:rFonts w:ascii="Times New Roman" w:hAnsi="Times New Roman"/>
                                <w:b/>
                                <w:bCs/>
                                <w:color w:val="000000"/>
                                <w:highlight w:val="yellow"/>
                              </w:rPr>
                              <w:t>_____    % (_______________)</w:t>
                            </w:r>
                            <w:r w:rsidR="00BC6798" w:rsidRPr="00E80B6A">
                              <w:rPr>
                                <w:rFonts w:ascii="Times New Roman" w:hAnsi="Times New Roman"/>
                                <w:b/>
                                <w:bCs/>
                                <w:color w:val="000000"/>
                              </w:rPr>
                              <w:t xml:space="preserve"> </w:t>
                            </w:r>
                            <w:r w:rsidR="00BC6798" w:rsidRPr="00E80B6A">
                              <w:rPr>
                                <w:rFonts w:ascii="Times New Roman" w:hAnsi="Times New Roman"/>
                                <w:b/>
                                <w:caps/>
                                <w:color w:val="333333"/>
                                <w:shd w:val="clear" w:color="auto" w:fill="FFFFFF"/>
                              </w:rPr>
                              <w:t>процентов годовых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4C96865" id="_x0000_t202" coordsize="21600,21600" o:spt="202" path="m,l,21600r21600,l21600,xe">
                <v:stroke joinstyle="miter"/>
                <v:path gradientshapeok="t" o:connecttype="rect"/>
              </v:shapetype>
              <v:shape id="Надпись 1" o:spid="_x0000_s1026" type="#_x0000_t202" style="position:absolute;margin-left:336.15pt;margin-top:.2pt;width:200.05pt;height:1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" strokeweight="1.5pt">
                <o:lock v:ext="edit" aspectratio="t"/>
                <v:textbox>
                  <w:txbxContent>
                    <w:p w14:paraId="3CF150ED" w14:textId="77777777" w:rsidR="002A06F3" w:rsidRPr="00E80B6A" w:rsidRDefault="0091521F" w:rsidP="002A06F3">
                      <w:pPr>
                        <w:spacing w:after="0" w:line="240" w:lineRule="auto"/>
                        <w:jc w:val="center"/>
                        <w:rPr>
                          <w:rFonts w:ascii="Times New Roman" w:hAnsi="Times New Roman"/>
                          <w:b/>
                          <w:caps/>
                          <w:color w:val="333333"/>
                          <w:highlight w:val="yellow"/>
                          <w:shd w:val="clear" w:color="auto" w:fill="FFFFFF"/>
                        </w:rPr>
                      </w:pPr>
                      <w:r w:rsidRPr="00E80B6A">
                        <w:rPr>
                          <w:rFonts w:ascii="Times New Roman" w:hAnsi="Times New Roman"/>
                          <w:b/>
                          <w:caps/>
                          <w:color w:val="333333"/>
                          <w:shd w:val="clear" w:color="auto" w:fill="FFFFFF"/>
                        </w:rPr>
                        <w:t>Минимальная гарантированная ставка</w:t>
                      </w:r>
                      <w:r w:rsidR="00BC6798" w:rsidRPr="00E80B6A">
                        <w:rPr>
                          <w:rFonts w:ascii="Times New Roman" w:hAnsi="Times New Roman"/>
                          <w:b/>
                          <w:caps/>
                          <w:color w:val="333333"/>
                          <w:shd w:val="clear" w:color="auto" w:fill="FFFFFF"/>
                        </w:rPr>
                        <w:t xml:space="preserve"> по вкладу в </w:t>
                      </w:r>
                      <w:r w:rsidR="00BC6798" w:rsidRPr="00E80B6A">
                        <w:rPr>
                          <w:rFonts w:ascii="Times New Roman" w:hAnsi="Times New Roman"/>
                          <w:b/>
                          <w:caps/>
                          <w:color w:val="333333"/>
                          <w:highlight w:val="yellow"/>
                          <w:shd w:val="clear" w:color="auto" w:fill="FFFFFF"/>
                        </w:rPr>
                        <w:t>[рублях рф/</w:t>
                      </w:r>
                      <w:r w:rsidR="002A06F3" w:rsidRPr="00E80B6A">
                        <w:rPr>
                          <w:rFonts w:ascii="Times New Roman" w:hAnsi="Times New Roman"/>
                          <w:b/>
                          <w:caps/>
                          <w:color w:val="333333"/>
                          <w:highlight w:val="yellow"/>
                          <w:shd w:val="clear" w:color="auto" w:fill="FFFFFF"/>
                        </w:rPr>
                        <w:t xml:space="preserve"> </w:t>
                      </w:r>
                      <w:r w:rsidR="00BC6798" w:rsidRPr="00E80B6A">
                        <w:rPr>
                          <w:rFonts w:ascii="Times New Roman" w:hAnsi="Times New Roman"/>
                          <w:b/>
                          <w:caps/>
                          <w:color w:val="333333"/>
                          <w:highlight w:val="yellow"/>
                          <w:shd w:val="clear" w:color="auto" w:fill="FFFFFF"/>
                        </w:rPr>
                        <w:t>долларах сша/</w:t>
                      </w:r>
                    </w:p>
                    <w:p w14:paraId="3622156F" w14:textId="6D4E0A8E" w:rsidR="002A06F3" w:rsidRPr="00E80B6A" w:rsidRDefault="00BC6798" w:rsidP="002A06F3">
                      <w:pPr>
                        <w:spacing w:after="0" w:line="240" w:lineRule="auto"/>
                        <w:jc w:val="center"/>
                        <w:rPr>
                          <w:rFonts w:ascii="Times New Roman" w:hAnsi="Times New Roman"/>
                          <w:b/>
                          <w:caps/>
                          <w:color w:val="333333"/>
                          <w:highlight w:val="yellow"/>
                          <w:shd w:val="clear" w:color="auto" w:fill="FFFFFF"/>
                        </w:rPr>
                      </w:pPr>
                      <w:r w:rsidRPr="00E80B6A">
                        <w:rPr>
                          <w:rFonts w:ascii="Times New Roman" w:hAnsi="Times New Roman"/>
                          <w:b/>
                          <w:caps/>
                          <w:color w:val="333333"/>
                          <w:highlight w:val="yellow"/>
                          <w:shd w:val="clear" w:color="auto" w:fill="FFFFFF"/>
                        </w:rPr>
                        <w:t>евро/</w:t>
                      </w:r>
                    </w:p>
                    <w:p w14:paraId="7DB6B8EA" w14:textId="5BCBD7C9" w:rsidR="0091521F" w:rsidRPr="00E80B6A" w:rsidRDefault="00BC6798" w:rsidP="002A06F3">
                      <w:pPr>
                        <w:spacing w:after="0" w:line="240" w:lineRule="auto"/>
                        <w:jc w:val="center"/>
                        <w:rPr>
                          <w:rFonts w:ascii="Times New Roman" w:hAnsi="Times New Roman"/>
                          <w:b/>
                          <w:caps/>
                          <w:color w:val="333333"/>
                          <w:shd w:val="clear" w:color="auto" w:fill="FFFFFF"/>
                        </w:rPr>
                      </w:pPr>
                      <w:r w:rsidRPr="00E80B6A">
                        <w:rPr>
                          <w:rFonts w:ascii="Times New Roman" w:hAnsi="Times New Roman"/>
                          <w:b/>
                          <w:caps/>
                          <w:color w:val="333333"/>
                          <w:highlight w:val="yellow"/>
                          <w:shd w:val="clear" w:color="auto" w:fill="FFFFFF"/>
                        </w:rPr>
                        <w:t>китайских юанях]</w:t>
                      </w:r>
                      <w:r w:rsidR="0091521F" w:rsidRPr="00E80B6A">
                        <w:rPr>
                          <w:rFonts w:ascii="Times New Roman" w:hAnsi="Times New Roman"/>
                          <w:b/>
                          <w:caps/>
                          <w:color w:val="333333"/>
                          <w:shd w:val="clear" w:color="auto" w:fill="FFFFFF"/>
                        </w:rPr>
                        <w:t>:</w:t>
                      </w:r>
                    </w:p>
                    <w:p w14:paraId="65E0DB1F" w14:textId="226D2DE1" w:rsidR="0091521F" w:rsidRPr="00E80B6A" w:rsidRDefault="0091521F" w:rsidP="007555F7">
                      <w:pPr>
                        <w:spacing w:after="40" w:line="240" w:lineRule="auto"/>
                        <w:jc w:val="center"/>
                        <w:rPr>
                          <w:rFonts w:ascii="Times New Roman" w:hAnsi="Times New Roman"/>
                          <w:b/>
                          <w:bCs/>
                          <w:color w:val="000000"/>
                        </w:rPr>
                      </w:pPr>
                      <w:r w:rsidRPr="00E80B6A">
                        <w:rPr>
                          <w:rFonts w:ascii="Times New Roman" w:hAnsi="Times New Roman"/>
                          <w:b/>
                          <w:bCs/>
                          <w:color w:val="000000"/>
                          <w:highlight w:val="yellow"/>
                        </w:rPr>
                        <w:t>_____    % (_______________)</w:t>
                      </w:r>
                      <w:r w:rsidR="00BC6798" w:rsidRPr="00E80B6A">
                        <w:rPr>
                          <w:rFonts w:ascii="Times New Roman" w:hAnsi="Times New Roman"/>
                          <w:b/>
                          <w:bCs/>
                          <w:color w:val="000000"/>
                        </w:rPr>
                        <w:t xml:space="preserve"> </w:t>
                      </w:r>
                      <w:r w:rsidR="00BC6798" w:rsidRPr="00E80B6A">
                        <w:rPr>
                          <w:rFonts w:ascii="Times New Roman" w:hAnsi="Times New Roman"/>
                          <w:b/>
                          <w:caps/>
                          <w:color w:val="333333"/>
                          <w:shd w:val="clear" w:color="auto" w:fill="FFFFFF"/>
                        </w:rPr>
                        <w:t>процентов годовых</w:t>
                      </w:r>
                    </w:p>
                  </w:txbxContent>
                </v:textbox>
              </v:shape>
            </w:pict>
          </mc:Fallback>
        </mc:AlternateContent>
      </w:r>
      <w:r w:rsidR="00A87225" w:rsidRPr="00E80B6A">
        <w:rPr>
          <w:rFonts w:ascii="Arial Narrow" w:eastAsia="Calibri" w:hAnsi="Arial Narrow" w:cs="DIN Pro Cond"/>
          <w:noProof/>
          <w:lang w:eastAsia="ru-RU"/>
        </w:rPr>
        <w:drawing>
          <wp:inline distT="0" distB="0" distL="0" distR="0" wp14:anchorId="78AE86E2" wp14:editId="1B551151">
            <wp:extent cx="2007194" cy="1021080"/>
            <wp:effectExtent l="0" t="0" r="0" b="7620"/>
            <wp:docPr id="4630429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42938" name="Рисунок 463042938"/>
                    <pic:cNvPicPr/>
                  </pic:nvPicPr>
                  <pic:blipFill>
                    <a:blip r:embed="rId8">
                      <a:extLst>
                        <a:ext uri="{28A0092B-C50C-407E-A947-70E740481C1C}">
                          <a14:useLocalDpi xmlns:a14="http://schemas.microsoft.com/office/drawing/2010/main" val="0"/>
                        </a:ext>
                      </a:extLst>
                    </a:blip>
                    <a:stretch>
                      <a:fillRect/>
                    </a:stretch>
                  </pic:blipFill>
                  <pic:spPr>
                    <a:xfrm>
                      <a:off x="0" y="0"/>
                      <a:ext cx="2051633" cy="1043687"/>
                    </a:xfrm>
                    <a:prstGeom prst="rect">
                      <a:avLst/>
                    </a:prstGeom>
                  </pic:spPr>
                </pic:pic>
              </a:graphicData>
            </a:graphic>
          </wp:inline>
        </w:drawing>
      </w:r>
    </w:p>
    <w:p w14:paraId="79A940F1" w14:textId="7697DC18" w:rsidR="00A87225" w:rsidRPr="00E80B6A" w:rsidRDefault="00A87225" w:rsidP="00A87225">
      <w:pPr>
        <w:spacing w:after="0" w:line="276" w:lineRule="auto"/>
        <w:ind w:right="3544"/>
        <w:rPr>
          <w:rFonts w:ascii="Arial Narrow" w:eastAsia="MS Mincho" w:hAnsi="Arial Narrow" w:cs="DIN Pro Cond"/>
          <w:b/>
          <w:caps/>
          <w:lang w:eastAsia="ru-RU"/>
        </w:rPr>
      </w:pPr>
    </w:p>
    <w:p w14:paraId="3AE37543" w14:textId="43165E96" w:rsidR="00C17E9C" w:rsidRPr="00E80B6A" w:rsidRDefault="00C17E9C" w:rsidP="00A87225">
      <w:pPr>
        <w:spacing w:after="0" w:line="276" w:lineRule="auto"/>
        <w:ind w:right="3544"/>
        <w:rPr>
          <w:rFonts w:ascii="Arial Narrow" w:eastAsia="MS Mincho" w:hAnsi="Arial Narrow" w:cs="DIN Pro Cond"/>
          <w:b/>
          <w:caps/>
          <w:lang w:eastAsia="ru-RU"/>
        </w:rPr>
      </w:pPr>
    </w:p>
    <w:p w14:paraId="4C3772C3" w14:textId="063A8D9E" w:rsidR="00C17E9C" w:rsidRPr="00E80B6A" w:rsidRDefault="00C17E9C" w:rsidP="00A87225">
      <w:pPr>
        <w:spacing w:after="0" w:line="276" w:lineRule="auto"/>
        <w:ind w:right="3544"/>
        <w:rPr>
          <w:rFonts w:ascii="Arial Narrow" w:eastAsia="MS Mincho" w:hAnsi="Arial Narrow" w:cs="DIN Pro Cond"/>
          <w:b/>
          <w:caps/>
          <w:lang w:eastAsia="ru-RU"/>
        </w:rPr>
      </w:pPr>
    </w:p>
    <w:p w14:paraId="7B8268D2" w14:textId="54FC3C25" w:rsidR="00C17E9C" w:rsidRPr="00E80B6A" w:rsidRDefault="00C17E9C" w:rsidP="00A87225">
      <w:pPr>
        <w:spacing w:after="0" w:line="276" w:lineRule="auto"/>
        <w:ind w:right="3544"/>
        <w:rPr>
          <w:rFonts w:ascii="Arial Narrow" w:eastAsia="MS Mincho" w:hAnsi="Arial Narrow" w:cs="DIN Pro Cond"/>
          <w:b/>
          <w:caps/>
          <w:lang w:eastAsia="ru-RU"/>
        </w:rPr>
      </w:pPr>
    </w:p>
    <w:p w14:paraId="6B9C3B05" w14:textId="63911804" w:rsidR="00C17E9C" w:rsidRPr="00E80B6A" w:rsidRDefault="00C17E9C" w:rsidP="00A87225">
      <w:pPr>
        <w:spacing w:after="0" w:line="276" w:lineRule="auto"/>
        <w:ind w:right="3544"/>
        <w:rPr>
          <w:rFonts w:ascii="Arial Narrow" w:eastAsia="MS Mincho" w:hAnsi="Arial Narrow" w:cs="DIN Pro Cond"/>
          <w:b/>
          <w:caps/>
          <w:lang w:eastAsia="ru-RU"/>
        </w:rPr>
      </w:pPr>
    </w:p>
    <w:tbl>
      <w:tblPr>
        <w:tblStyle w:val="a7"/>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tblGrid>
      <w:tr w:rsidR="00C17E9C" w:rsidRPr="00E80B6A" w14:paraId="09FA7AAE" w14:textId="77777777" w:rsidTr="000B5D52">
        <w:tc>
          <w:tcPr>
            <w:tcW w:w="10910" w:type="dxa"/>
          </w:tcPr>
          <w:p w14:paraId="3F1E14C1" w14:textId="77777777" w:rsidR="00C17E9C" w:rsidRPr="00E80B6A" w:rsidRDefault="00C17E9C" w:rsidP="00C17E9C">
            <w:pPr>
              <w:spacing w:line="276" w:lineRule="auto"/>
              <w:ind w:right="3544"/>
              <w:jc w:val="center"/>
              <w:rPr>
                <w:rFonts w:ascii="Times New Roman" w:eastAsia="MS Mincho" w:hAnsi="Times New Roman" w:cs="Times New Roman"/>
                <w:b/>
                <w:caps/>
                <w:lang w:eastAsia="ru-RU"/>
              </w:rPr>
            </w:pPr>
            <w:r w:rsidRPr="00E80B6A">
              <w:rPr>
                <w:rFonts w:ascii="Times New Roman" w:eastAsia="MS Mincho" w:hAnsi="Times New Roman" w:cs="Times New Roman"/>
                <w:b/>
                <w:caps/>
                <w:lang w:eastAsia="ru-RU"/>
              </w:rPr>
              <w:t>ЗАЯВЛЕНИЕ О РАЗМЕЩЕНИИ вклада</w:t>
            </w:r>
          </w:p>
          <w:p w14:paraId="7A5AD717" w14:textId="574CF9F5" w:rsidR="00501C3F" w:rsidRPr="00E80B6A" w:rsidRDefault="00501C3F" w:rsidP="00501C3F">
            <w:pPr>
              <w:spacing w:line="276" w:lineRule="auto"/>
              <w:ind w:right="3544"/>
              <w:jc w:val="center"/>
              <w:rPr>
                <w:rFonts w:ascii="Arial Narrow" w:eastAsia="MS Mincho" w:hAnsi="Arial Narrow" w:cs="DIN Pro Cond"/>
                <w:b/>
                <w:caps/>
                <w:lang w:eastAsia="ru-RU"/>
              </w:rPr>
            </w:pPr>
          </w:p>
        </w:tc>
      </w:tr>
      <w:tr w:rsidR="00C17E9C" w:rsidRPr="00E80B6A" w14:paraId="0173E894" w14:textId="77777777" w:rsidTr="000B5D52">
        <w:tc>
          <w:tcPr>
            <w:tcW w:w="10910" w:type="dxa"/>
          </w:tcPr>
          <w:p w14:paraId="69411949" w14:textId="51C469E4" w:rsidR="00C17E9C" w:rsidRPr="00E80B6A" w:rsidRDefault="00C17E9C" w:rsidP="002A06F3">
            <w:pPr>
              <w:spacing w:line="276" w:lineRule="auto"/>
              <w:ind w:firstLine="743"/>
              <w:jc w:val="both"/>
              <w:rPr>
                <w:rFonts w:ascii="Arial Narrow" w:eastAsia="MS Mincho" w:hAnsi="Arial Narrow" w:cs="DIN Pro Cond"/>
                <w:b/>
                <w:caps/>
                <w:lang w:eastAsia="ru-RU"/>
              </w:rPr>
            </w:pPr>
            <w:r w:rsidRPr="00E80B6A">
              <w:rPr>
                <w:rFonts w:ascii="Times New Roman" w:hAnsi="Times New Roman" w:cs="Times New Roman"/>
                <w:color w:val="000000"/>
              </w:rPr>
              <w:t xml:space="preserve">Настоящим выражаю волю и прошу </w:t>
            </w:r>
            <w:r w:rsidR="00940353">
              <w:rPr>
                <w:rFonts w:ascii="Times New Roman" w:hAnsi="Times New Roman" w:cs="Times New Roman"/>
                <w:color w:val="000000"/>
              </w:rPr>
              <w:t>Акционерное общество</w:t>
            </w:r>
            <w:r w:rsidRPr="00E80B6A">
              <w:rPr>
                <w:rFonts w:ascii="Times New Roman" w:hAnsi="Times New Roman" w:cs="Times New Roman"/>
                <w:color w:val="000000"/>
              </w:rPr>
              <w:t xml:space="preserve"> «Банк 131» заключить со мной Договор банковского вклада (далее также – Договор), в соответствии с Условиями открытия, обслуживания и закрытия банковских вкладов физических лиц в </w:t>
            </w:r>
            <w:r w:rsidR="00940353">
              <w:rPr>
                <w:rFonts w:ascii="Times New Roman" w:hAnsi="Times New Roman" w:cs="Times New Roman"/>
                <w:color w:val="000000"/>
              </w:rPr>
              <w:t>АО</w:t>
            </w:r>
            <w:r w:rsidRPr="00E80B6A">
              <w:rPr>
                <w:rFonts w:ascii="Times New Roman" w:hAnsi="Times New Roman" w:cs="Times New Roman"/>
                <w:color w:val="000000"/>
              </w:rPr>
              <w:t xml:space="preserve"> «Банк 131» и Тарифами, открыть на мое имя Вклад на указанных ниже условиях:</w:t>
            </w:r>
          </w:p>
        </w:tc>
      </w:tr>
    </w:tbl>
    <w:p w14:paraId="3BF292AF" w14:textId="77777777" w:rsidR="0091521F" w:rsidRPr="00E80B6A" w:rsidRDefault="0091521F" w:rsidP="0091521F">
      <w:pPr>
        <w:spacing w:after="0" w:line="168" w:lineRule="auto"/>
        <w:rPr>
          <w:rFonts w:ascii="Arial Narrow" w:eastAsia="Calibri" w:hAnsi="Arial Narrow" w:cs="Times New Roman"/>
        </w:rPr>
      </w:pPr>
    </w:p>
    <w:tbl>
      <w:tblPr>
        <w:tblW w:w="109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
        <w:gridCol w:w="3674"/>
        <w:gridCol w:w="6787"/>
      </w:tblGrid>
      <w:tr w:rsidR="00FC4386" w:rsidRPr="00E80B6A" w14:paraId="3D4198F0" w14:textId="77777777" w:rsidTr="009606D5">
        <w:trPr>
          <w:tblHeader/>
        </w:trPr>
        <w:tc>
          <w:tcPr>
            <w:tcW w:w="10900" w:type="dxa"/>
            <w:gridSpan w:val="3"/>
            <w:shd w:val="clear" w:color="auto" w:fill="FE8C86"/>
            <w:tcMar>
              <w:left w:w="0" w:type="dxa"/>
              <w:right w:w="0" w:type="dxa"/>
            </w:tcMar>
            <w:vAlign w:val="center"/>
          </w:tcPr>
          <w:p w14:paraId="6BD74A13" w14:textId="563909A8" w:rsidR="00FC4386" w:rsidRPr="00E80B6A" w:rsidRDefault="00FC4386" w:rsidP="00215639">
            <w:pPr>
              <w:spacing w:before="40" w:after="40" w:line="216" w:lineRule="auto"/>
              <w:ind w:left="57" w:right="57"/>
              <w:jc w:val="center"/>
              <w:rPr>
                <w:rFonts w:ascii="Times New Roman" w:eastAsia="Calibri" w:hAnsi="Times New Roman" w:cs="Times New Roman"/>
                <w:b/>
              </w:rPr>
            </w:pPr>
            <w:r w:rsidRPr="00E80B6A">
              <w:rPr>
                <w:rFonts w:ascii="Times New Roman" w:eastAsia="Calibri" w:hAnsi="Times New Roman" w:cs="Times New Roman"/>
                <w:b/>
              </w:rPr>
              <w:t>УСЛОВИ</w:t>
            </w:r>
            <w:r w:rsidR="00FC0764" w:rsidRPr="00E80B6A">
              <w:rPr>
                <w:rFonts w:ascii="Times New Roman" w:eastAsia="Calibri" w:hAnsi="Times New Roman" w:cs="Times New Roman"/>
                <w:b/>
              </w:rPr>
              <w:t>Я</w:t>
            </w:r>
            <w:r w:rsidRPr="00E80B6A">
              <w:rPr>
                <w:rFonts w:ascii="Times New Roman" w:eastAsia="Calibri" w:hAnsi="Times New Roman" w:cs="Times New Roman"/>
                <w:b/>
              </w:rPr>
              <w:t xml:space="preserve"> ДОГОВОРА БАНКОВСКОГО ВКЛАДА</w:t>
            </w:r>
          </w:p>
        </w:tc>
      </w:tr>
      <w:tr w:rsidR="00386FD3" w:rsidRPr="00E80B6A" w14:paraId="3D624B0A" w14:textId="77777777" w:rsidTr="009606D5">
        <w:trPr>
          <w:tblHeader/>
        </w:trPr>
        <w:tc>
          <w:tcPr>
            <w:tcW w:w="411" w:type="dxa"/>
            <w:shd w:val="clear" w:color="auto" w:fill="FE8C86"/>
            <w:tcMar>
              <w:left w:w="0" w:type="dxa"/>
              <w:right w:w="0" w:type="dxa"/>
            </w:tcMar>
            <w:vAlign w:val="center"/>
          </w:tcPr>
          <w:p w14:paraId="31FEE4E2" w14:textId="230C8D3E" w:rsidR="00FC4386" w:rsidRPr="00E80B6A" w:rsidRDefault="00FC4386" w:rsidP="00215639">
            <w:pPr>
              <w:spacing w:before="40" w:after="40" w:line="216" w:lineRule="auto"/>
              <w:ind w:left="57" w:right="57"/>
              <w:jc w:val="center"/>
              <w:rPr>
                <w:rFonts w:ascii="Times New Roman" w:eastAsia="Calibri" w:hAnsi="Times New Roman" w:cs="Times New Roman"/>
                <w:b/>
              </w:rPr>
            </w:pPr>
            <w:r w:rsidRPr="00E80B6A">
              <w:rPr>
                <w:rFonts w:ascii="Times New Roman" w:eastAsia="Calibri" w:hAnsi="Times New Roman" w:cs="Times New Roman"/>
                <w:b/>
              </w:rPr>
              <w:t>п/п</w:t>
            </w:r>
          </w:p>
        </w:tc>
        <w:tc>
          <w:tcPr>
            <w:tcW w:w="3685" w:type="dxa"/>
            <w:shd w:val="clear" w:color="auto" w:fill="FE8C86"/>
            <w:vAlign w:val="center"/>
          </w:tcPr>
          <w:p w14:paraId="1A9F76BD" w14:textId="05BC786B" w:rsidR="00FC4386" w:rsidRPr="00E80B6A" w:rsidRDefault="00442953" w:rsidP="00215639">
            <w:pPr>
              <w:spacing w:before="40" w:after="40" w:line="216" w:lineRule="auto"/>
              <w:ind w:left="57" w:right="57"/>
              <w:jc w:val="center"/>
              <w:rPr>
                <w:rFonts w:ascii="Times New Roman" w:eastAsia="Calibri" w:hAnsi="Times New Roman" w:cs="Times New Roman"/>
                <w:b/>
                <w:lang w:val="en-US"/>
              </w:rPr>
            </w:pPr>
            <w:r w:rsidRPr="00E80B6A">
              <w:rPr>
                <w:rFonts w:ascii="Times New Roman" w:eastAsia="Calibri" w:hAnsi="Times New Roman" w:cs="Times New Roman"/>
                <w:b/>
              </w:rPr>
              <w:t>Наименование условия</w:t>
            </w:r>
          </w:p>
        </w:tc>
        <w:tc>
          <w:tcPr>
            <w:tcW w:w="6804" w:type="dxa"/>
            <w:shd w:val="clear" w:color="auto" w:fill="FE8C86"/>
            <w:vAlign w:val="center"/>
          </w:tcPr>
          <w:p w14:paraId="729AF2D2" w14:textId="3F3F936F" w:rsidR="00FC4386" w:rsidRPr="00E80B6A" w:rsidRDefault="00FC4386" w:rsidP="00215639">
            <w:pPr>
              <w:spacing w:before="40" w:after="40" w:line="216" w:lineRule="auto"/>
              <w:ind w:left="57" w:right="57"/>
              <w:jc w:val="center"/>
              <w:rPr>
                <w:rFonts w:ascii="Times New Roman" w:eastAsia="Calibri" w:hAnsi="Times New Roman" w:cs="Times New Roman"/>
                <w:b/>
              </w:rPr>
            </w:pPr>
            <w:r w:rsidRPr="00E80B6A">
              <w:rPr>
                <w:rFonts w:ascii="Times New Roman" w:eastAsia="Calibri" w:hAnsi="Times New Roman" w:cs="Times New Roman"/>
                <w:b/>
              </w:rPr>
              <w:t>Содержание условия</w:t>
            </w:r>
          </w:p>
        </w:tc>
      </w:tr>
      <w:tr w:rsidR="005F0E65" w:rsidRPr="00E80B6A" w14:paraId="42F29CAF" w14:textId="77777777" w:rsidTr="00442953">
        <w:tc>
          <w:tcPr>
            <w:tcW w:w="411" w:type="dxa"/>
          </w:tcPr>
          <w:p w14:paraId="5D9DEE14" w14:textId="77777777" w:rsidR="005F0E65" w:rsidRPr="00E80B6A" w:rsidRDefault="005F0E65" w:rsidP="00215639">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284EA5CE" w14:textId="55489C38" w:rsidR="005F0E65" w:rsidRPr="00E80B6A" w:rsidRDefault="005F0E65" w:rsidP="000144AF">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Вид вклада</w:t>
            </w:r>
          </w:p>
        </w:tc>
        <w:tc>
          <w:tcPr>
            <w:tcW w:w="6804" w:type="dxa"/>
            <w:tcBorders>
              <w:bottom w:val="single" w:sz="4" w:space="0" w:color="auto"/>
            </w:tcBorders>
            <w:shd w:val="clear" w:color="auto" w:fill="auto"/>
          </w:tcPr>
          <w:p w14:paraId="6C3B888E" w14:textId="3D830589" w:rsidR="005F0E65" w:rsidRPr="00E80B6A" w:rsidRDefault="005F0E65" w:rsidP="000144AF">
            <w:pPr>
              <w:spacing w:before="40" w:after="40" w:line="216" w:lineRule="auto"/>
              <w:ind w:left="57" w:right="57"/>
              <w:jc w:val="both"/>
              <w:rPr>
                <w:rFonts w:ascii="Times New Roman" w:eastAsia="Calibri" w:hAnsi="Times New Roman" w:cs="Times New Roman"/>
                <w:b/>
                <w:lang w:val="en-US"/>
              </w:rPr>
            </w:pPr>
            <w:r w:rsidRPr="00E80B6A">
              <w:rPr>
                <w:rFonts w:ascii="Times New Roman" w:eastAsia="Calibri" w:hAnsi="Times New Roman" w:cs="Times New Roman"/>
                <w:bCs/>
              </w:rPr>
              <w:t>Срочный вклад</w:t>
            </w:r>
            <w:r w:rsidR="000B5D52" w:rsidRPr="00E80B6A">
              <w:rPr>
                <w:rFonts w:ascii="Times New Roman" w:eastAsia="Calibri" w:hAnsi="Times New Roman" w:cs="Times New Roman"/>
                <w:bCs/>
              </w:rPr>
              <w:t xml:space="preserve"> </w:t>
            </w:r>
            <w:r w:rsidR="00955376" w:rsidRPr="00E80B6A">
              <w:rPr>
                <w:rFonts w:ascii="Times New Roman" w:eastAsia="Calibri" w:hAnsi="Times New Roman" w:cs="Times New Roman"/>
                <w:bCs/>
              </w:rPr>
              <w:t xml:space="preserve">« </w:t>
            </w:r>
            <w:r w:rsidR="000B5D52" w:rsidRPr="00E80B6A">
              <w:rPr>
                <w:rFonts w:ascii="Times New Roman" w:eastAsia="Calibri" w:hAnsi="Times New Roman" w:cs="Times New Roman"/>
                <w:bCs/>
                <w:highlight w:val="yellow"/>
                <w:lang w:val="en-US"/>
              </w:rPr>
              <w:t>[</w:t>
            </w:r>
            <w:r w:rsidR="000B5D52" w:rsidRPr="00E80B6A">
              <w:rPr>
                <w:rFonts w:ascii="Times New Roman" w:eastAsia="Calibri" w:hAnsi="Times New Roman" w:cs="Times New Roman"/>
                <w:bCs/>
                <w:highlight w:val="yellow"/>
              </w:rPr>
              <w:t xml:space="preserve"> ________________</w:t>
            </w:r>
            <w:r w:rsidR="000B5D52" w:rsidRPr="00E80B6A">
              <w:rPr>
                <w:rFonts w:ascii="Times New Roman" w:eastAsia="Calibri" w:hAnsi="Times New Roman" w:cs="Times New Roman"/>
                <w:bCs/>
                <w:highlight w:val="yellow"/>
                <w:lang w:val="en-US"/>
              </w:rPr>
              <w:t>]</w:t>
            </w:r>
            <w:r w:rsidR="00955376" w:rsidRPr="00E80B6A">
              <w:rPr>
                <w:rFonts w:ascii="Times New Roman" w:eastAsia="Calibri" w:hAnsi="Times New Roman" w:cs="Times New Roman"/>
                <w:bCs/>
              </w:rPr>
              <w:t xml:space="preserve"> ».</w:t>
            </w:r>
          </w:p>
        </w:tc>
      </w:tr>
      <w:tr w:rsidR="005F0E65" w:rsidRPr="00E80B6A" w14:paraId="43BC5E53" w14:textId="77777777" w:rsidTr="00442953">
        <w:tc>
          <w:tcPr>
            <w:tcW w:w="411" w:type="dxa"/>
          </w:tcPr>
          <w:p w14:paraId="7714A116" w14:textId="77777777" w:rsidR="005F0E65" w:rsidRPr="00E80B6A" w:rsidRDefault="005F0E65" w:rsidP="00215639">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50BA96FD" w14:textId="0EC35806" w:rsidR="005F0E65" w:rsidRPr="00E80B6A" w:rsidRDefault="005F0E65" w:rsidP="000144AF">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 xml:space="preserve">Сумма и валюта вклада </w:t>
            </w:r>
          </w:p>
          <w:p w14:paraId="213F5143" w14:textId="77777777" w:rsidR="005F0E65" w:rsidRPr="00E80B6A" w:rsidRDefault="005F0E65" w:rsidP="000144AF">
            <w:pPr>
              <w:spacing w:before="40" w:after="40" w:line="216" w:lineRule="auto"/>
              <w:ind w:left="57" w:right="57"/>
              <w:jc w:val="both"/>
              <w:rPr>
                <w:rFonts w:ascii="Times New Roman" w:eastAsia="Calibri" w:hAnsi="Times New Roman" w:cs="Times New Roman"/>
                <w:b/>
              </w:rPr>
            </w:pPr>
          </w:p>
        </w:tc>
        <w:tc>
          <w:tcPr>
            <w:tcW w:w="6804" w:type="dxa"/>
            <w:tcBorders>
              <w:bottom w:val="single" w:sz="4" w:space="0" w:color="auto"/>
            </w:tcBorders>
            <w:shd w:val="clear" w:color="auto" w:fill="auto"/>
          </w:tcPr>
          <w:p w14:paraId="151D39A8" w14:textId="413CC819" w:rsidR="005F0E65" w:rsidRPr="00E80B6A" w:rsidRDefault="000A00B6" w:rsidP="000144AF">
            <w:pPr>
              <w:spacing w:before="40" w:after="120" w:line="216" w:lineRule="auto"/>
              <w:ind w:left="57" w:right="57"/>
              <w:jc w:val="both"/>
              <w:rPr>
                <w:rFonts w:ascii="Times New Roman" w:eastAsia="MS Mincho" w:hAnsi="Times New Roman" w:cs="Times New Roman"/>
                <w:bCs/>
                <w:lang w:eastAsia="ru-RU"/>
              </w:rPr>
            </w:pPr>
            <w:r w:rsidRPr="00E80B6A">
              <w:rPr>
                <w:rFonts w:ascii="Times New Roman" w:eastAsia="Calibri" w:hAnsi="Times New Roman" w:cs="Times New Roman"/>
                <w:bCs/>
                <w:highlight w:val="yellow"/>
              </w:rPr>
              <w:t>[</w:t>
            </w:r>
            <w:r w:rsidR="005F0E65" w:rsidRPr="00E80B6A">
              <w:rPr>
                <w:rFonts w:ascii="Times New Roman" w:eastAsia="MS Mincho" w:hAnsi="Times New Roman" w:cs="Times New Roman"/>
                <w:bCs/>
                <w:color w:val="BFBFBF"/>
                <w:highlight w:val="yellow"/>
                <w:lang w:eastAsia="ru-RU"/>
              </w:rPr>
              <w:t xml:space="preserve">Х,ХХ  </w:t>
            </w:r>
            <w:r w:rsidR="005F0E65" w:rsidRPr="00E80B6A">
              <w:rPr>
                <w:rFonts w:ascii="Times New Roman" w:eastAsia="MS Mincho" w:hAnsi="Times New Roman" w:cs="Times New Roman"/>
                <w:bCs/>
                <w:highlight w:val="yellow"/>
                <w:lang w:eastAsia="ru-RU"/>
              </w:rPr>
              <w:t>(</w:t>
            </w:r>
            <w:r w:rsidR="005F0E65" w:rsidRPr="00E80B6A">
              <w:rPr>
                <w:rFonts w:ascii="Times New Roman" w:eastAsia="MS Mincho" w:hAnsi="Times New Roman" w:cs="Times New Roman"/>
                <w:bCs/>
                <w:color w:val="BFBFBF"/>
                <w:highlight w:val="yellow"/>
                <w:lang w:eastAsia="ru-RU"/>
              </w:rPr>
              <w:t>сумма прописью</w:t>
            </w:r>
            <w:r w:rsidR="005F0E65" w:rsidRPr="00E80B6A">
              <w:rPr>
                <w:rFonts w:ascii="Times New Roman" w:eastAsia="MS Mincho" w:hAnsi="Times New Roman" w:cs="Times New Roman"/>
                <w:bCs/>
                <w:i/>
                <w:iCs/>
                <w:highlight w:val="yellow"/>
                <w:lang w:eastAsia="ru-RU"/>
              </w:rPr>
              <w:t xml:space="preserve"> </w:t>
            </w:r>
            <w:r w:rsidR="005F0E65" w:rsidRPr="00E80B6A">
              <w:rPr>
                <w:rFonts w:ascii="Times New Roman" w:eastAsia="MS Mincho" w:hAnsi="Times New Roman" w:cs="Times New Roman"/>
                <w:bCs/>
                <w:highlight w:val="yellow"/>
                <w:lang w:eastAsia="ru-RU"/>
              </w:rPr>
              <w:t>[рублей]/[долларов США]/[Евро]</w:t>
            </w:r>
            <w:r w:rsidR="00B1786B" w:rsidRPr="00E80B6A">
              <w:rPr>
                <w:rFonts w:ascii="Times New Roman" w:eastAsia="MS Mincho" w:hAnsi="Times New Roman" w:cs="Times New Roman"/>
                <w:bCs/>
                <w:highlight w:val="yellow"/>
                <w:lang w:eastAsia="ru-RU"/>
              </w:rPr>
              <w:t>/[Юаней]</w:t>
            </w:r>
            <w:r w:rsidR="005F0E65" w:rsidRPr="00E80B6A">
              <w:rPr>
                <w:rFonts w:ascii="Times New Roman" w:eastAsia="MS Mincho" w:hAnsi="Times New Roman" w:cs="Times New Roman"/>
                <w:bCs/>
                <w:color w:val="BFBFBF"/>
                <w:highlight w:val="yellow"/>
                <w:lang w:eastAsia="ru-RU"/>
              </w:rPr>
              <w:t xml:space="preserve">  ХХ</w:t>
            </w:r>
            <w:r w:rsidR="005F0E65" w:rsidRPr="00E80B6A">
              <w:rPr>
                <w:rFonts w:ascii="Times New Roman" w:eastAsia="MS Mincho" w:hAnsi="Times New Roman" w:cs="Times New Roman"/>
                <w:bCs/>
                <w:highlight w:val="yellow"/>
                <w:lang w:eastAsia="ru-RU"/>
              </w:rPr>
              <w:t>)</w:t>
            </w:r>
            <w:r w:rsidRPr="00E80B6A">
              <w:rPr>
                <w:rFonts w:ascii="Times New Roman" w:eastAsia="Calibri" w:hAnsi="Times New Roman" w:cs="Times New Roman"/>
                <w:bCs/>
                <w:highlight w:val="yellow"/>
              </w:rPr>
              <w:t>]</w:t>
            </w:r>
            <w:r w:rsidR="005F0E65" w:rsidRPr="00E80B6A">
              <w:rPr>
                <w:rFonts w:ascii="Times New Roman" w:eastAsia="MS Mincho" w:hAnsi="Times New Roman" w:cs="Times New Roman"/>
                <w:bCs/>
                <w:lang w:eastAsia="ru-RU"/>
              </w:rPr>
              <w:t xml:space="preserve">  на дату </w:t>
            </w:r>
            <w:r w:rsidRPr="00E80B6A">
              <w:rPr>
                <w:rFonts w:ascii="Times New Roman" w:eastAsia="MS Mincho" w:hAnsi="Times New Roman" w:cs="Times New Roman"/>
                <w:bCs/>
                <w:lang w:eastAsia="ru-RU"/>
              </w:rPr>
              <w:t>заключения Договора (</w:t>
            </w:r>
            <w:r w:rsidR="005F0E65" w:rsidRPr="00E80B6A">
              <w:rPr>
                <w:rFonts w:ascii="Times New Roman" w:eastAsia="MS Mincho" w:hAnsi="Times New Roman" w:cs="Times New Roman"/>
                <w:bCs/>
                <w:lang w:eastAsia="ru-RU"/>
              </w:rPr>
              <w:t>внесения Вклада</w:t>
            </w:r>
            <w:r w:rsidRPr="00E80B6A">
              <w:rPr>
                <w:rFonts w:ascii="Times New Roman" w:eastAsia="MS Mincho" w:hAnsi="Times New Roman" w:cs="Times New Roman"/>
                <w:bCs/>
                <w:lang w:eastAsia="ru-RU"/>
              </w:rPr>
              <w:t>)</w:t>
            </w:r>
            <w:r w:rsidR="005F0E65" w:rsidRPr="00E80B6A">
              <w:rPr>
                <w:rFonts w:ascii="Times New Roman" w:eastAsia="MS Mincho" w:hAnsi="Times New Roman" w:cs="Times New Roman"/>
                <w:bCs/>
                <w:lang w:eastAsia="ru-RU"/>
              </w:rPr>
              <w:t>.</w:t>
            </w:r>
          </w:p>
          <w:p w14:paraId="64ACF21C" w14:textId="2333F760" w:rsidR="005F0E65" w:rsidRPr="00E80B6A" w:rsidRDefault="005F0E65" w:rsidP="000144AF">
            <w:pPr>
              <w:spacing w:before="40" w:after="120" w:line="216" w:lineRule="auto"/>
              <w:ind w:left="57" w:right="57"/>
              <w:jc w:val="both"/>
              <w:rPr>
                <w:rFonts w:ascii="Times New Roman" w:eastAsia="MS Mincho" w:hAnsi="Times New Roman" w:cs="Times New Roman"/>
                <w:lang w:eastAsia="ru-RU"/>
              </w:rPr>
            </w:pPr>
            <w:r w:rsidRPr="00E80B6A">
              <w:rPr>
                <w:rFonts w:ascii="Times New Roman" w:eastAsia="MS Mincho" w:hAnsi="Times New Roman" w:cs="Times New Roman"/>
                <w:lang w:eastAsia="ru-RU"/>
              </w:rPr>
              <w:t xml:space="preserve">Минимальная сумма </w:t>
            </w:r>
            <w:r w:rsidR="000A00B6" w:rsidRPr="00E80B6A">
              <w:rPr>
                <w:rFonts w:ascii="Times New Roman" w:eastAsia="MS Mincho" w:hAnsi="Times New Roman" w:cs="Times New Roman"/>
                <w:lang w:eastAsia="ru-RU"/>
              </w:rPr>
              <w:t>в</w:t>
            </w:r>
            <w:r w:rsidRPr="00E80B6A">
              <w:rPr>
                <w:rFonts w:ascii="Times New Roman" w:eastAsia="MS Mincho" w:hAnsi="Times New Roman" w:cs="Times New Roman"/>
                <w:lang w:eastAsia="ru-RU"/>
              </w:rPr>
              <w:t>клад</w:t>
            </w:r>
            <w:r w:rsidR="000A00B6" w:rsidRPr="00E80B6A">
              <w:rPr>
                <w:rFonts w:ascii="Times New Roman" w:eastAsia="MS Mincho" w:hAnsi="Times New Roman" w:cs="Times New Roman"/>
                <w:lang w:eastAsia="ru-RU"/>
              </w:rPr>
              <w:t>а</w:t>
            </w:r>
            <w:r w:rsidR="00955376" w:rsidRPr="00E80B6A">
              <w:rPr>
                <w:rFonts w:ascii="Times New Roman" w:eastAsia="MS Mincho" w:hAnsi="Times New Roman" w:cs="Times New Roman"/>
                <w:lang w:eastAsia="ru-RU"/>
              </w:rPr>
              <w:t>:</w:t>
            </w:r>
            <w:r w:rsidRPr="00E80B6A">
              <w:rPr>
                <w:rFonts w:ascii="Times New Roman" w:eastAsia="MS Mincho" w:hAnsi="Times New Roman" w:cs="Times New Roman"/>
                <w:lang w:eastAsia="ru-RU"/>
              </w:rPr>
              <w:t xml:space="preserve"> </w:t>
            </w:r>
            <w:r w:rsidR="000A00B6" w:rsidRPr="00E80B6A">
              <w:rPr>
                <w:rFonts w:ascii="Times New Roman" w:eastAsia="Calibri" w:hAnsi="Times New Roman" w:cs="Times New Roman"/>
                <w:bCs/>
                <w:highlight w:val="yellow"/>
              </w:rPr>
              <w:t>[</w:t>
            </w:r>
            <w:r w:rsidRPr="00E80B6A">
              <w:rPr>
                <w:rFonts w:ascii="Times New Roman" w:eastAsia="MS Mincho" w:hAnsi="Times New Roman" w:cs="Times New Roman"/>
                <w:highlight w:val="yellow"/>
                <w:lang w:eastAsia="ru-RU"/>
              </w:rPr>
              <w:t>Не установлена</w:t>
            </w:r>
            <w:r w:rsidR="000A00B6" w:rsidRPr="00E80B6A">
              <w:rPr>
                <w:rFonts w:ascii="Times New Roman" w:eastAsia="MS Mincho" w:hAnsi="Times New Roman" w:cs="Times New Roman"/>
                <w:highlight w:val="yellow"/>
                <w:lang w:eastAsia="ru-RU"/>
              </w:rPr>
              <w:t xml:space="preserve"> / </w:t>
            </w:r>
            <w:r w:rsidR="000A00B6" w:rsidRPr="00E80B6A">
              <w:rPr>
                <w:rFonts w:ascii="Times New Roman" w:eastAsia="MS Mincho" w:hAnsi="Times New Roman" w:cs="Times New Roman"/>
                <w:bCs/>
                <w:color w:val="BFBFBF"/>
                <w:highlight w:val="yellow"/>
                <w:lang w:eastAsia="ru-RU"/>
              </w:rPr>
              <w:t xml:space="preserve">Х,ХХ  </w:t>
            </w:r>
            <w:r w:rsidR="000A00B6" w:rsidRPr="00E80B6A">
              <w:rPr>
                <w:rFonts w:ascii="Times New Roman" w:eastAsia="MS Mincho" w:hAnsi="Times New Roman" w:cs="Times New Roman"/>
                <w:bCs/>
                <w:highlight w:val="yellow"/>
                <w:lang w:eastAsia="ru-RU"/>
              </w:rPr>
              <w:t>(</w:t>
            </w:r>
            <w:r w:rsidR="000A00B6" w:rsidRPr="00E80B6A">
              <w:rPr>
                <w:rFonts w:ascii="Times New Roman" w:eastAsia="MS Mincho" w:hAnsi="Times New Roman" w:cs="Times New Roman"/>
                <w:bCs/>
                <w:color w:val="BFBFBF"/>
                <w:highlight w:val="yellow"/>
                <w:lang w:eastAsia="ru-RU"/>
              </w:rPr>
              <w:t>сумма прописью</w:t>
            </w:r>
            <w:r w:rsidR="000A00B6" w:rsidRPr="00E80B6A">
              <w:rPr>
                <w:rFonts w:ascii="Times New Roman" w:eastAsia="MS Mincho" w:hAnsi="Times New Roman" w:cs="Times New Roman"/>
                <w:bCs/>
                <w:i/>
                <w:iCs/>
                <w:highlight w:val="yellow"/>
                <w:lang w:eastAsia="ru-RU"/>
              </w:rPr>
              <w:t xml:space="preserve"> </w:t>
            </w:r>
            <w:r w:rsidR="000A00B6" w:rsidRPr="00E80B6A">
              <w:rPr>
                <w:rFonts w:ascii="Times New Roman" w:eastAsia="MS Mincho" w:hAnsi="Times New Roman" w:cs="Times New Roman"/>
                <w:bCs/>
                <w:highlight w:val="yellow"/>
                <w:lang w:eastAsia="ru-RU"/>
              </w:rPr>
              <w:t>[рублей]/[долларов США]/[Евро]/[Юаней]</w:t>
            </w:r>
            <w:r w:rsidR="000A00B6" w:rsidRPr="00E80B6A">
              <w:rPr>
                <w:rFonts w:ascii="Times New Roman" w:eastAsia="MS Mincho" w:hAnsi="Times New Roman" w:cs="Times New Roman"/>
                <w:bCs/>
                <w:color w:val="BFBFBF"/>
                <w:highlight w:val="yellow"/>
                <w:lang w:eastAsia="ru-RU"/>
              </w:rPr>
              <w:t xml:space="preserve">  ХХ</w:t>
            </w:r>
            <w:r w:rsidR="000A00B6" w:rsidRPr="00E80B6A">
              <w:rPr>
                <w:rFonts w:ascii="Times New Roman" w:eastAsia="MS Mincho" w:hAnsi="Times New Roman" w:cs="Times New Roman"/>
                <w:bCs/>
                <w:highlight w:val="yellow"/>
                <w:lang w:eastAsia="ru-RU"/>
              </w:rPr>
              <w:t>)</w:t>
            </w:r>
            <w:r w:rsidR="000A00B6" w:rsidRPr="00E80B6A">
              <w:rPr>
                <w:rFonts w:ascii="Times New Roman" w:eastAsia="Calibri" w:hAnsi="Times New Roman" w:cs="Times New Roman"/>
                <w:bCs/>
                <w:highlight w:val="yellow"/>
              </w:rPr>
              <w:t>]</w:t>
            </w:r>
            <w:r w:rsidR="000A00B6" w:rsidRPr="00E80B6A">
              <w:rPr>
                <w:rFonts w:ascii="Times New Roman" w:eastAsia="MS Mincho" w:hAnsi="Times New Roman" w:cs="Times New Roman"/>
                <w:bCs/>
                <w:lang w:eastAsia="ru-RU"/>
              </w:rPr>
              <w:t xml:space="preserve"> </w:t>
            </w:r>
            <w:r w:rsidR="00955376" w:rsidRPr="00E80B6A">
              <w:rPr>
                <w:rFonts w:ascii="Times New Roman" w:eastAsia="MS Mincho" w:hAnsi="Times New Roman" w:cs="Times New Roman"/>
                <w:bCs/>
                <w:lang w:eastAsia="ru-RU"/>
              </w:rPr>
              <w:t>.</w:t>
            </w:r>
            <w:r w:rsidR="000A00B6" w:rsidRPr="00E80B6A">
              <w:rPr>
                <w:rFonts w:ascii="Times New Roman" w:eastAsia="MS Mincho" w:hAnsi="Times New Roman" w:cs="Times New Roman"/>
                <w:bCs/>
                <w:lang w:eastAsia="ru-RU"/>
              </w:rPr>
              <w:t xml:space="preserve"> </w:t>
            </w:r>
          </w:p>
          <w:p w14:paraId="1D398BFE" w14:textId="1D0853F3" w:rsidR="005F0E65" w:rsidRPr="00E80B6A" w:rsidRDefault="005F0E65" w:rsidP="000144AF">
            <w:pPr>
              <w:spacing w:before="40" w:after="120" w:line="216" w:lineRule="auto"/>
              <w:ind w:left="57" w:right="57"/>
              <w:jc w:val="both"/>
              <w:rPr>
                <w:rFonts w:ascii="Times New Roman" w:eastAsia="Calibri" w:hAnsi="Times New Roman" w:cs="Times New Roman"/>
                <w:b/>
              </w:rPr>
            </w:pPr>
            <w:r w:rsidRPr="00E80B6A">
              <w:rPr>
                <w:rFonts w:ascii="Times New Roman" w:eastAsia="MS Mincho" w:hAnsi="Times New Roman" w:cs="Times New Roman"/>
                <w:lang w:eastAsia="ru-RU"/>
              </w:rPr>
              <w:t>Максимальный размер суммы Вклада</w:t>
            </w:r>
            <w:r w:rsidR="00955376" w:rsidRPr="00E80B6A">
              <w:rPr>
                <w:rFonts w:ascii="Times New Roman" w:eastAsia="MS Mincho" w:hAnsi="Times New Roman" w:cs="Times New Roman"/>
                <w:lang w:eastAsia="ru-RU"/>
              </w:rPr>
              <w:t>:</w:t>
            </w:r>
            <w:r w:rsidR="000A00B6" w:rsidRPr="00E80B6A">
              <w:rPr>
                <w:rFonts w:ascii="Times New Roman" w:eastAsia="MS Mincho" w:hAnsi="Times New Roman" w:cs="Times New Roman"/>
                <w:lang w:eastAsia="ru-RU"/>
              </w:rPr>
              <w:t xml:space="preserve"> </w:t>
            </w:r>
            <w:r w:rsidR="000A00B6" w:rsidRPr="00E80B6A">
              <w:rPr>
                <w:rFonts w:ascii="Times New Roman" w:eastAsia="Calibri" w:hAnsi="Times New Roman" w:cs="Times New Roman"/>
                <w:bCs/>
                <w:highlight w:val="yellow"/>
              </w:rPr>
              <w:t>[</w:t>
            </w:r>
            <w:r w:rsidRPr="00E80B6A">
              <w:rPr>
                <w:rFonts w:ascii="Times New Roman" w:eastAsia="MS Mincho" w:hAnsi="Times New Roman" w:cs="Times New Roman"/>
                <w:highlight w:val="yellow"/>
                <w:lang w:eastAsia="ru-RU"/>
              </w:rPr>
              <w:t>Не установлен</w:t>
            </w:r>
            <w:r w:rsidR="000A00B6" w:rsidRPr="00E80B6A">
              <w:rPr>
                <w:rFonts w:ascii="Times New Roman" w:eastAsia="MS Mincho" w:hAnsi="Times New Roman" w:cs="Times New Roman"/>
                <w:lang w:eastAsia="ru-RU"/>
              </w:rPr>
              <w:t xml:space="preserve"> / </w:t>
            </w:r>
            <w:r w:rsidR="000A00B6" w:rsidRPr="00E80B6A">
              <w:rPr>
                <w:rFonts w:ascii="Times New Roman" w:eastAsia="MS Mincho" w:hAnsi="Times New Roman" w:cs="Times New Roman"/>
                <w:bCs/>
                <w:color w:val="BFBFBF"/>
                <w:highlight w:val="yellow"/>
                <w:lang w:eastAsia="ru-RU"/>
              </w:rPr>
              <w:t xml:space="preserve">Х,ХХ  </w:t>
            </w:r>
            <w:r w:rsidR="000A00B6" w:rsidRPr="00E80B6A">
              <w:rPr>
                <w:rFonts w:ascii="Times New Roman" w:eastAsia="MS Mincho" w:hAnsi="Times New Roman" w:cs="Times New Roman"/>
                <w:bCs/>
                <w:highlight w:val="yellow"/>
                <w:lang w:eastAsia="ru-RU"/>
              </w:rPr>
              <w:t>(</w:t>
            </w:r>
            <w:r w:rsidR="000A00B6" w:rsidRPr="00E80B6A">
              <w:rPr>
                <w:rFonts w:ascii="Times New Roman" w:eastAsia="MS Mincho" w:hAnsi="Times New Roman" w:cs="Times New Roman"/>
                <w:bCs/>
                <w:color w:val="BFBFBF"/>
                <w:highlight w:val="yellow"/>
                <w:lang w:eastAsia="ru-RU"/>
              </w:rPr>
              <w:t>сумма прописью</w:t>
            </w:r>
            <w:r w:rsidR="000A00B6" w:rsidRPr="00E80B6A">
              <w:rPr>
                <w:rFonts w:ascii="Times New Roman" w:eastAsia="MS Mincho" w:hAnsi="Times New Roman" w:cs="Times New Roman"/>
                <w:bCs/>
                <w:i/>
                <w:iCs/>
                <w:highlight w:val="yellow"/>
                <w:lang w:eastAsia="ru-RU"/>
              </w:rPr>
              <w:t xml:space="preserve"> </w:t>
            </w:r>
            <w:r w:rsidR="000A00B6" w:rsidRPr="00E80B6A">
              <w:rPr>
                <w:rFonts w:ascii="Times New Roman" w:eastAsia="MS Mincho" w:hAnsi="Times New Roman" w:cs="Times New Roman"/>
                <w:bCs/>
                <w:highlight w:val="yellow"/>
                <w:lang w:eastAsia="ru-RU"/>
              </w:rPr>
              <w:t>[рублей]/[долларов США]/[Евро]/[Юаней]</w:t>
            </w:r>
            <w:r w:rsidR="000A00B6" w:rsidRPr="00E80B6A">
              <w:rPr>
                <w:rFonts w:ascii="Times New Roman" w:eastAsia="MS Mincho" w:hAnsi="Times New Roman" w:cs="Times New Roman"/>
                <w:bCs/>
                <w:color w:val="BFBFBF"/>
                <w:highlight w:val="yellow"/>
                <w:lang w:eastAsia="ru-RU"/>
              </w:rPr>
              <w:t xml:space="preserve">  ХХ</w:t>
            </w:r>
            <w:r w:rsidR="000A00B6" w:rsidRPr="00E80B6A">
              <w:rPr>
                <w:rFonts w:ascii="Times New Roman" w:eastAsia="MS Mincho" w:hAnsi="Times New Roman" w:cs="Times New Roman"/>
                <w:bCs/>
                <w:highlight w:val="yellow"/>
                <w:lang w:eastAsia="ru-RU"/>
              </w:rPr>
              <w:t>)</w:t>
            </w:r>
            <w:r w:rsidR="000A00B6" w:rsidRPr="00E80B6A">
              <w:rPr>
                <w:rFonts w:ascii="Times New Roman" w:eastAsia="Calibri" w:hAnsi="Times New Roman" w:cs="Times New Roman"/>
                <w:bCs/>
                <w:highlight w:val="yellow"/>
              </w:rPr>
              <w:t xml:space="preserve"> ]</w:t>
            </w:r>
            <w:r w:rsidR="00955376" w:rsidRPr="00E80B6A">
              <w:rPr>
                <w:rFonts w:ascii="Times New Roman" w:eastAsia="Calibri" w:hAnsi="Times New Roman" w:cs="Times New Roman"/>
                <w:bCs/>
              </w:rPr>
              <w:t xml:space="preserve"> .</w:t>
            </w:r>
          </w:p>
        </w:tc>
      </w:tr>
      <w:tr w:rsidR="005F0E65" w:rsidRPr="00E80B6A" w14:paraId="052AEE67" w14:textId="77777777" w:rsidTr="00442953">
        <w:tc>
          <w:tcPr>
            <w:tcW w:w="411" w:type="dxa"/>
          </w:tcPr>
          <w:p w14:paraId="35852742" w14:textId="77777777" w:rsidR="005F0E65" w:rsidRPr="00E80B6A" w:rsidRDefault="005F0E65" w:rsidP="00215639">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1464ED64" w14:textId="6D74D10F" w:rsidR="005F0E65" w:rsidRPr="00E80B6A" w:rsidRDefault="005F0E65" w:rsidP="000144AF">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Возможность пополнения вклада, имеющиеся ограничения на пополнение вклада</w:t>
            </w:r>
          </w:p>
        </w:tc>
        <w:tc>
          <w:tcPr>
            <w:tcW w:w="6804" w:type="dxa"/>
            <w:tcBorders>
              <w:top w:val="single" w:sz="4" w:space="0" w:color="auto"/>
            </w:tcBorders>
            <w:shd w:val="clear" w:color="auto" w:fill="auto"/>
          </w:tcPr>
          <w:p w14:paraId="205A0D4B" w14:textId="4459A335" w:rsidR="000A00B6" w:rsidRPr="00E80B6A" w:rsidRDefault="000A00B6" w:rsidP="000144AF">
            <w:pPr>
              <w:spacing w:before="40" w:after="120" w:line="216" w:lineRule="auto"/>
              <w:ind w:left="57" w:right="57"/>
              <w:jc w:val="both"/>
              <w:rPr>
                <w:rFonts w:ascii="Times New Roman" w:eastAsia="MS Mincho" w:hAnsi="Times New Roman" w:cs="Times New Roman"/>
                <w:lang w:eastAsia="ru-RU"/>
              </w:rPr>
            </w:pPr>
            <w:r w:rsidRPr="00E80B6A">
              <w:rPr>
                <w:rFonts w:ascii="Times New Roman" w:eastAsia="MS Mincho" w:hAnsi="Times New Roman" w:cs="Times New Roman"/>
                <w:lang w:eastAsia="ru-RU"/>
              </w:rPr>
              <w:t>Пополнение вклада</w:t>
            </w:r>
            <w:r w:rsidR="00955376" w:rsidRPr="00E80B6A">
              <w:rPr>
                <w:rFonts w:ascii="Times New Roman" w:eastAsia="MS Mincho" w:hAnsi="Times New Roman" w:cs="Times New Roman"/>
                <w:lang w:eastAsia="ru-RU"/>
              </w:rPr>
              <w:t>:</w:t>
            </w:r>
            <w:r w:rsidRPr="00E80B6A">
              <w:rPr>
                <w:rFonts w:ascii="Times New Roman" w:eastAsia="MS Mincho" w:hAnsi="Times New Roman" w:cs="Times New Roman"/>
                <w:lang w:eastAsia="ru-RU"/>
              </w:rPr>
              <w:t xml:space="preserve"> </w:t>
            </w:r>
            <w:r w:rsidRPr="00E80B6A">
              <w:rPr>
                <w:rFonts w:ascii="Times New Roman" w:eastAsia="MS Mincho" w:hAnsi="Times New Roman" w:cs="Times New Roman"/>
                <w:highlight w:val="yellow"/>
                <w:lang w:eastAsia="ru-RU"/>
              </w:rPr>
              <w:t>[</w:t>
            </w:r>
            <w:r w:rsidR="005F0E65" w:rsidRPr="00E80B6A">
              <w:rPr>
                <w:rFonts w:ascii="Times New Roman" w:eastAsia="MS Mincho" w:hAnsi="Times New Roman" w:cs="Times New Roman"/>
                <w:highlight w:val="yellow"/>
                <w:lang w:eastAsia="ru-RU"/>
              </w:rPr>
              <w:t>Допускается</w:t>
            </w:r>
            <w:r w:rsidR="00446C5F" w:rsidRPr="00E80B6A">
              <w:rPr>
                <w:rFonts w:ascii="Times New Roman" w:eastAsia="MS Mincho" w:hAnsi="Times New Roman" w:cs="Times New Roman"/>
                <w:highlight w:val="yellow"/>
                <w:lang w:eastAsia="ru-RU"/>
              </w:rPr>
              <w:t xml:space="preserve"> без огранич</w:t>
            </w:r>
            <w:r w:rsidR="003C40C1" w:rsidRPr="00E80B6A">
              <w:rPr>
                <w:rFonts w:ascii="Times New Roman" w:eastAsia="MS Mincho" w:hAnsi="Times New Roman" w:cs="Times New Roman"/>
                <w:highlight w:val="yellow"/>
                <w:lang w:eastAsia="ru-RU"/>
              </w:rPr>
              <w:t>е</w:t>
            </w:r>
            <w:r w:rsidR="00446C5F" w:rsidRPr="00E80B6A">
              <w:rPr>
                <w:rFonts w:ascii="Times New Roman" w:eastAsia="MS Mincho" w:hAnsi="Times New Roman" w:cs="Times New Roman"/>
                <w:highlight w:val="yellow"/>
                <w:lang w:eastAsia="ru-RU"/>
              </w:rPr>
              <w:t>ний</w:t>
            </w:r>
            <w:r w:rsidR="00EF755E" w:rsidRPr="00E80B6A">
              <w:rPr>
                <w:rFonts w:ascii="Times New Roman" w:eastAsia="MS Mincho" w:hAnsi="Times New Roman" w:cs="Times New Roman"/>
                <w:highlight w:val="yellow"/>
                <w:lang w:eastAsia="ru-RU"/>
              </w:rPr>
              <w:t xml:space="preserve"> </w:t>
            </w:r>
            <w:r w:rsidR="005F0E65" w:rsidRPr="00E80B6A">
              <w:rPr>
                <w:rFonts w:ascii="Times New Roman" w:eastAsia="MS Mincho" w:hAnsi="Times New Roman" w:cs="Times New Roman"/>
                <w:highlight w:val="yellow"/>
                <w:lang w:eastAsia="ru-RU"/>
              </w:rPr>
              <w:t>/</w:t>
            </w:r>
            <w:r w:rsidR="00EF755E" w:rsidRPr="00E80B6A">
              <w:rPr>
                <w:rFonts w:ascii="Times New Roman" w:eastAsia="MS Mincho" w:hAnsi="Times New Roman" w:cs="Times New Roman"/>
                <w:highlight w:val="yellow"/>
                <w:lang w:eastAsia="ru-RU"/>
              </w:rPr>
              <w:t xml:space="preserve"> Допускается</w:t>
            </w:r>
            <w:r w:rsidR="00EF755E" w:rsidRPr="00E80B6A" w:rsidDel="000A00B6">
              <w:rPr>
                <w:rFonts w:ascii="Times New Roman" w:eastAsia="MS Mincho" w:hAnsi="Times New Roman" w:cs="Times New Roman"/>
                <w:highlight w:val="yellow"/>
                <w:lang w:eastAsia="ru-RU"/>
              </w:rPr>
              <w:t xml:space="preserve"> </w:t>
            </w:r>
            <w:r w:rsidR="00EF755E" w:rsidRPr="00E80B6A">
              <w:rPr>
                <w:rFonts w:ascii="Times New Roman" w:eastAsia="MS Mincho" w:hAnsi="Times New Roman" w:cs="Times New Roman"/>
                <w:highlight w:val="yellow"/>
                <w:lang w:eastAsia="ru-RU"/>
              </w:rPr>
              <w:t xml:space="preserve">не более </w:t>
            </w:r>
            <w:r w:rsidR="00EF755E" w:rsidRPr="00E80B6A">
              <w:rPr>
                <w:rFonts w:ascii="Times New Roman" w:eastAsia="MS Mincho" w:hAnsi="Times New Roman" w:cs="Times New Roman"/>
                <w:bCs/>
                <w:color w:val="BFBFBF"/>
                <w:highlight w:val="yellow"/>
                <w:lang w:eastAsia="ru-RU"/>
              </w:rPr>
              <w:t xml:space="preserve">Х </w:t>
            </w:r>
            <w:r w:rsidR="00EF755E" w:rsidRPr="00E80B6A">
              <w:rPr>
                <w:rFonts w:ascii="Times New Roman" w:eastAsia="MS Mincho" w:hAnsi="Times New Roman" w:cs="Times New Roman"/>
                <w:highlight w:val="yellow"/>
                <w:lang w:eastAsia="ru-RU"/>
              </w:rPr>
              <w:t xml:space="preserve">операций в течение </w:t>
            </w:r>
            <w:r w:rsidR="00EF755E" w:rsidRPr="00E80B6A">
              <w:rPr>
                <w:rFonts w:ascii="Times New Roman" w:eastAsia="MS Mincho" w:hAnsi="Times New Roman" w:cs="Times New Roman"/>
                <w:bCs/>
                <w:color w:val="BFBFBF"/>
                <w:highlight w:val="yellow"/>
                <w:lang w:eastAsia="ru-RU"/>
              </w:rPr>
              <w:t xml:space="preserve">Х </w:t>
            </w:r>
            <w:r w:rsidR="00EF755E" w:rsidRPr="00E80B6A">
              <w:rPr>
                <w:rFonts w:ascii="Times New Roman" w:eastAsia="MS Mincho" w:hAnsi="Times New Roman" w:cs="Times New Roman"/>
                <w:highlight w:val="yellow"/>
                <w:lang w:eastAsia="ru-RU"/>
              </w:rPr>
              <w:t>/ Н</w:t>
            </w:r>
            <w:r w:rsidR="005F0E65" w:rsidRPr="00E80B6A">
              <w:rPr>
                <w:rFonts w:ascii="Times New Roman" w:eastAsia="MS Mincho" w:hAnsi="Times New Roman" w:cs="Times New Roman"/>
                <w:highlight w:val="yellow"/>
                <w:lang w:eastAsia="ru-RU"/>
              </w:rPr>
              <w:t>е допускается</w:t>
            </w:r>
            <w:r w:rsidRPr="00E80B6A">
              <w:rPr>
                <w:rFonts w:ascii="Times New Roman" w:eastAsia="MS Mincho" w:hAnsi="Times New Roman" w:cs="Times New Roman"/>
                <w:highlight w:val="yellow"/>
                <w:lang w:eastAsia="ru-RU"/>
              </w:rPr>
              <w:t>]</w:t>
            </w:r>
            <w:r w:rsidR="00955376" w:rsidRPr="00E80B6A">
              <w:rPr>
                <w:rFonts w:ascii="Times New Roman" w:eastAsia="MS Mincho" w:hAnsi="Times New Roman" w:cs="Times New Roman"/>
                <w:lang w:eastAsia="ru-RU"/>
              </w:rPr>
              <w:t xml:space="preserve"> .</w:t>
            </w:r>
          </w:p>
          <w:p w14:paraId="325C6A4E" w14:textId="45F452CB" w:rsidR="000A00B6" w:rsidRPr="00E80B6A" w:rsidRDefault="005F0E65" w:rsidP="000144AF">
            <w:pPr>
              <w:spacing w:before="40" w:after="120" w:line="216" w:lineRule="auto"/>
              <w:ind w:left="57" w:right="57"/>
              <w:jc w:val="both"/>
              <w:rPr>
                <w:rFonts w:ascii="Times New Roman" w:eastAsia="Calibri" w:hAnsi="Times New Roman" w:cs="Times New Roman"/>
                <w:b/>
                <w:bCs/>
              </w:rPr>
            </w:pPr>
            <w:r w:rsidRPr="00E80B6A">
              <w:rPr>
                <w:rFonts w:ascii="Times New Roman" w:eastAsia="MS Mincho" w:hAnsi="Times New Roman" w:cs="Times New Roman"/>
                <w:lang w:eastAsia="ru-RU"/>
              </w:rPr>
              <w:t>Минимальная сумма Дополнительного взноса</w:t>
            </w:r>
            <w:r w:rsidR="00955376" w:rsidRPr="00E80B6A">
              <w:rPr>
                <w:rFonts w:ascii="Times New Roman" w:eastAsia="MS Mincho" w:hAnsi="Times New Roman" w:cs="Times New Roman"/>
                <w:lang w:eastAsia="ru-RU"/>
              </w:rPr>
              <w:t>:</w:t>
            </w:r>
            <w:r w:rsidRPr="00E80B6A">
              <w:rPr>
                <w:rFonts w:ascii="Times New Roman" w:eastAsia="MS Mincho" w:hAnsi="Times New Roman" w:cs="Times New Roman"/>
                <w:lang w:eastAsia="ru-RU"/>
              </w:rPr>
              <w:t xml:space="preserve">  </w:t>
            </w:r>
            <w:r w:rsidR="000A00B6" w:rsidRPr="00E80B6A">
              <w:rPr>
                <w:rFonts w:ascii="Times New Roman" w:eastAsia="Calibri" w:hAnsi="Times New Roman" w:cs="Times New Roman"/>
                <w:bCs/>
                <w:highlight w:val="yellow"/>
              </w:rPr>
              <w:t>[</w:t>
            </w:r>
            <w:r w:rsidRPr="00E80B6A">
              <w:rPr>
                <w:rFonts w:ascii="Times New Roman" w:eastAsia="MS Mincho" w:hAnsi="Times New Roman" w:cs="Times New Roman"/>
                <w:highlight w:val="yellow"/>
                <w:lang w:eastAsia="ru-RU"/>
              </w:rPr>
              <w:t>Не установлена</w:t>
            </w:r>
            <w:r w:rsidR="000A00B6" w:rsidRPr="00E80B6A">
              <w:rPr>
                <w:rFonts w:ascii="Times New Roman" w:eastAsia="MS Mincho" w:hAnsi="Times New Roman" w:cs="Times New Roman"/>
                <w:lang w:eastAsia="ru-RU"/>
              </w:rPr>
              <w:t xml:space="preserve"> / </w:t>
            </w:r>
            <w:r w:rsidR="000A00B6" w:rsidRPr="00E80B6A">
              <w:rPr>
                <w:rFonts w:ascii="Times New Roman" w:eastAsia="MS Mincho" w:hAnsi="Times New Roman" w:cs="Times New Roman"/>
                <w:bCs/>
                <w:color w:val="BFBFBF"/>
                <w:highlight w:val="yellow"/>
                <w:lang w:eastAsia="ru-RU"/>
              </w:rPr>
              <w:t xml:space="preserve">Х,ХХ  </w:t>
            </w:r>
            <w:r w:rsidR="000A00B6" w:rsidRPr="00E80B6A">
              <w:rPr>
                <w:rFonts w:ascii="Times New Roman" w:eastAsia="MS Mincho" w:hAnsi="Times New Roman" w:cs="Times New Roman"/>
                <w:bCs/>
                <w:highlight w:val="yellow"/>
                <w:lang w:eastAsia="ru-RU"/>
              </w:rPr>
              <w:t>(</w:t>
            </w:r>
            <w:r w:rsidR="000A00B6" w:rsidRPr="00E80B6A">
              <w:rPr>
                <w:rFonts w:ascii="Times New Roman" w:eastAsia="MS Mincho" w:hAnsi="Times New Roman" w:cs="Times New Roman"/>
                <w:bCs/>
                <w:color w:val="BFBFBF"/>
                <w:highlight w:val="yellow"/>
                <w:lang w:eastAsia="ru-RU"/>
              </w:rPr>
              <w:t>сумма прописью</w:t>
            </w:r>
            <w:r w:rsidR="000A00B6" w:rsidRPr="00E80B6A">
              <w:rPr>
                <w:rFonts w:ascii="Times New Roman" w:eastAsia="MS Mincho" w:hAnsi="Times New Roman" w:cs="Times New Roman"/>
                <w:bCs/>
                <w:i/>
                <w:iCs/>
                <w:highlight w:val="yellow"/>
                <w:lang w:eastAsia="ru-RU"/>
              </w:rPr>
              <w:t xml:space="preserve"> </w:t>
            </w:r>
            <w:r w:rsidR="000A00B6" w:rsidRPr="00E80B6A">
              <w:rPr>
                <w:rFonts w:ascii="Times New Roman" w:eastAsia="MS Mincho" w:hAnsi="Times New Roman" w:cs="Times New Roman"/>
                <w:bCs/>
                <w:highlight w:val="yellow"/>
                <w:lang w:eastAsia="ru-RU"/>
              </w:rPr>
              <w:t>[рублей]/[долларов США]/[Евро]/[Юаней]</w:t>
            </w:r>
            <w:r w:rsidR="000A00B6" w:rsidRPr="00E80B6A">
              <w:rPr>
                <w:rFonts w:ascii="Times New Roman" w:eastAsia="MS Mincho" w:hAnsi="Times New Roman" w:cs="Times New Roman"/>
                <w:bCs/>
                <w:color w:val="BFBFBF"/>
                <w:highlight w:val="yellow"/>
                <w:lang w:eastAsia="ru-RU"/>
              </w:rPr>
              <w:t xml:space="preserve">  ХХ</w:t>
            </w:r>
            <w:r w:rsidR="000A00B6" w:rsidRPr="00E80B6A">
              <w:rPr>
                <w:rFonts w:ascii="Times New Roman" w:eastAsia="MS Mincho" w:hAnsi="Times New Roman" w:cs="Times New Roman"/>
                <w:bCs/>
                <w:highlight w:val="yellow"/>
                <w:lang w:eastAsia="ru-RU"/>
              </w:rPr>
              <w:t>)</w:t>
            </w:r>
            <w:r w:rsidR="000A00B6" w:rsidRPr="00E80B6A">
              <w:rPr>
                <w:rFonts w:ascii="Times New Roman" w:eastAsia="Calibri" w:hAnsi="Times New Roman" w:cs="Times New Roman"/>
                <w:bCs/>
                <w:highlight w:val="yellow"/>
              </w:rPr>
              <w:t xml:space="preserve"> ]</w:t>
            </w:r>
            <w:r w:rsidR="00955376" w:rsidRPr="00E80B6A">
              <w:rPr>
                <w:rFonts w:ascii="Times New Roman" w:eastAsia="Calibri" w:hAnsi="Times New Roman" w:cs="Times New Roman"/>
                <w:bCs/>
              </w:rPr>
              <w:t xml:space="preserve"> .</w:t>
            </w:r>
          </w:p>
          <w:p w14:paraId="6B17A53C" w14:textId="58C82CF7" w:rsidR="000A00B6" w:rsidRPr="00E80B6A" w:rsidRDefault="000A00B6" w:rsidP="000144AF">
            <w:pPr>
              <w:spacing w:before="40" w:after="120" w:line="216" w:lineRule="auto"/>
              <w:ind w:left="57" w:right="57"/>
              <w:jc w:val="both"/>
              <w:rPr>
                <w:rFonts w:ascii="Times New Roman" w:eastAsia="Calibri" w:hAnsi="Times New Roman" w:cs="Times New Roman"/>
                <w:b/>
              </w:rPr>
            </w:pPr>
            <w:r w:rsidRPr="00E80B6A">
              <w:rPr>
                <w:rFonts w:ascii="Times New Roman" w:eastAsia="MS Mincho" w:hAnsi="Times New Roman" w:cs="Times New Roman"/>
                <w:lang w:eastAsia="ru-RU"/>
              </w:rPr>
              <w:t>Максимальная сумма Дополнительного взноса</w:t>
            </w:r>
            <w:r w:rsidR="00955376" w:rsidRPr="00E80B6A">
              <w:rPr>
                <w:rFonts w:ascii="Times New Roman" w:eastAsia="MS Mincho" w:hAnsi="Times New Roman" w:cs="Times New Roman"/>
                <w:lang w:eastAsia="ru-RU"/>
              </w:rPr>
              <w:t>:</w:t>
            </w:r>
            <w:r w:rsidRPr="00E80B6A">
              <w:rPr>
                <w:rFonts w:ascii="Times New Roman" w:eastAsia="MS Mincho" w:hAnsi="Times New Roman" w:cs="Times New Roman"/>
                <w:lang w:eastAsia="ru-RU"/>
              </w:rPr>
              <w:t xml:space="preserve">  </w:t>
            </w:r>
            <w:r w:rsidR="00EF755E" w:rsidRPr="00E80B6A">
              <w:rPr>
                <w:rFonts w:ascii="Times New Roman" w:eastAsia="Calibri" w:hAnsi="Times New Roman" w:cs="Times New Roman"/>
                <w:bCs/>
                <w:highlight w:val="yellow"/>
              </w:rPr>
              <w:t>[</w:t>
            </w:r>
            <w:r w:rsidR="00EF755E" w:rsidRPr="00E80B6A">
              <w:rPr>
                <w:rFonts w:ascii="Times New Roman" w:eastAsia="MS Mincho" w:hAnsi="Times New Roman" w:cs="Times New Roman"/>
                <w:highlight w:val="yellow"/>
                <w:lang w:eastAsia="ru-RU"/>
              </w:rPr>
              <w:t>Не установлена</w:t>
            </w:r>
            <w:r w:rsidR="00EF755E" w:rsidRPr="00E80B6A">
              <w:rPr>
                <w:rFonts w:ascii="Times New Roman" w:eastAsia="MS Mincho" w:hAnsi="Times New Roman" w:cs="Times New Roman"/>
                <w:lang w:eastAsia="ru-RU"/>
              </w:rPr>
              <w:t xml:space="preserve"> / </w:t>
            </w:r>
            <w:r w:rsidR="00EF755E" w:rsidRPr="00E80B6A">
              <w:rPr>
                <w:rFonts w:ascii="Times New Roman" w:eastAsia="MS Mincho" w:hAnsi="Times New Roman" w:cs="Times New Roman"/>
                <w:bCs/>
                <w:color w:val="BFBFBF"/>
                <w:highlight w:val="yellow"/>
                <w:lang w:eastAsia="ru-RU"/>
              </w:rPr>
              <w:t xml:space="preserve">Х,ХХ  </w:t>
            </w:r>
            <w:r w:rsidR="00EF755E" w:rsidRPr="00E80B6A">
              <w:rPr>
                <w:rFonts w:ascii="Times New Roman" w:eastAsia="MS Mincho" w:hAnsi="Times New Roman" w:cs="Times New Roman"/>
                <w:bCs/>
                <w:highlight w:val="yellow"/>
                <w:lang w:eastAsia="ru-RU"/>
              </w:rPr>
              <w:t>(</w:t>
            </w:r>
            <w:r w:rsidR="00EF755E" w:rsidRPr="00E80B6A">
              <w:rPr>
                <w:rFonts w:ascii="Times New Roman" w:eastAsia="MS Mincho" w:hAnsi="Times New Roman" w:cs="Times New Roman"/>
                <w:bCs/>
                <w:color w:val="BFBFBF"/>
                <w:highlight w:val="yellow"/>
                <w:lang w:eastAsia="ru-RU"/>
              </w:rPr>
              <w:t>сумма прописью</w:t>
            </w:r>
            <w:r w:rsidR="00EF755E" w:rsidRPr="00E80B6A">
              <w:rPr>
                <w:rFonts w:ascii="Times New Roman" w:eastAsia="MS Mincho" w:hAnsi="Times New Roman" w:cs="Times New Roman"/>
                <w:bCs/>
                <w:i/>
                <w:iCs/>
                <w:highlight w:val="yellow"/>
                <w:lang w:eastAsia="ru-RU"/>
              </w:rPr>
              <w:t xml:space="preserve"> </w:t>
            </w:r>
            <w:r w:rsidR="00EF755E" w:rsidRPr="00E80B6A">
              <w:rPr>
                <w:rFonts w:ascii="Times New Roman" w:eastAsia="MS Mincho" w:hAnsi="Times New Roman" w:cs="Times New Roman"/>
                <w:bCs/>
                <w:highlight w:val="yellow"/>
                <w:lang w:eastAsia="ru-RU"/>
              </w:rPr>
              <w:t>[рублей]/[долларов США]/[Евро]/[Юаней]</w:t>
            </w:r>
            <w:r w:rsidR="00EF755E" w:rsidRPr="00E80B6A">
              <w:rPr>
                <w:rFonts w:ascii="Times New Roman" w:eastAsia="MS Mincho" w:hAnsi="Times New Roman" w:cs="Times New Roman"/>
                <w:bCs/>
                <w:color w:val="BFBFBF"/>
                <w:highlight w:val="yellow"/>
                <w:lang w:eastAsia="ru-RU"/>
              </w:rPr>
              <w:t xml:space="preserve">  ХХ</w:t>
            </w:r>
            <w:r w:rsidR="00EF755E" w:rsidRPr="00E80B6A">
              <w:rPr>
                <w:rFonts w:ascii="Times New Roman" w:eastAsia="MS Mincho" w:hAnsi="Times New Roman" w:cs="Times New Roman"/>
                <w:bCs/>
                <w:highlight w:val="yellow"/>
                <w:lang w:eastAsia="ru-RU"/>
              </w:rPr>
              <w:t>)</w:t>
            </w:r>
            <w:r w:rsidR="00EF755E" w:rsidRPr="00E80B6A">
              <w:rPr>
                <w:rFonts w:ascii="Times New Roman" w:eastAsia="Calibri" w:hAnsi="Times New Roman" w:cs="Times New Roman"/>
                <w:bCs/>
                <w:highlight w:val="yellow"/>
              </w:rPr>
              <w:t>]</w:t>
            </w:r>
            <w:r w:rsidR="00955376" w:rsidRPr="00E80B6A">
              <w:rPr>
                <w:rFonts w:ascii="Times New Roman" w:eastAsia="Calibri" w:hAnsi="Times New Roman" w:cs="Times New Roman"/>
                <w:bCs/>
              </w:rPr>
              <w:t xml:space="preserve"> .</w:t>
            </w:r>
          </w:p>
        </w:tc>
      </w:tr>
      <w:tr w:rsidR="005F0E65" w:rsidRPr="00E80B6A" w14:paraId="4CD00306" w14:textId="77777777" w:rsidTr="00386FD3">
        <w:tc>
          <w:tcPr>
            <w:tcW w:w="411" w:type="dxa"/>
          </w:tcPr>
          <w:p w14:paraId="3D29FEBD" w14:textId="77777777" w:rsidR="005F0E65" w:rsidRPr="00E80B6A" w:rsidRDefault="005F0E65" w:rsidP="00215639">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202442C3" w14:textId="503FDDBA" w:rsidR="005F0E65" w:rsidRPr="00E80B6A" w:rsidRDefault="005F0E65" w:rsidP="000144AF">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Срок и дата возврата вклада - по срочным вкладам.</w:t>
            </w:r>
          </w:p>
          <w:p w14:paraId="75CCC49E" w14:textId="4CBBFA2A" w:rsidR="005F0E65" w:rsidRPr="00E80B6A" w:rsidRDefault="005F0E65" w:rsidP="000144AF">
            <w:pPr>
              <w:spacing w:before="40" w:after="40" w:line="216" w:lineRule="auto"/>
              <w:ind w:left="57" w:right="57"/>
              <w:jc w:val="both"/>
              <w:rPr>
                <w:rFonts w:ascii="Times New Roman" w:eastAsia="Calibri" w:hAnsi="Times New Roman" w:cs="Times New Roman"/>
                <w:bCs/>
              </w:rPr>
            </w:pPr>
          </w:p>
        </w:tc>
        <w:tc>
          <w:tcPr>
            <w:tcW w:w="6804" w:type="dxa"/>
            <w:shd w:val="clear" w:color="auto" w:fill="auto"/>
          </w:tcPr>
          <w:p w14:paraId="35C1242C" w14:textId="28C8383E" w:rsidR="005F0E65" w:rsidRPr="00E80B6A" w:rsidRDefault="00EF755E" w:rsidP="000144AF">
            <w:pPr>
              <w:spacing w:before="40" w:after="120" w:line="216" w:lineRule="auto"/>
              <w:ind w:left="57" w:right="57"/>
              <w:jc w:val="both"/>
              <w:rPr>
                <w:rFonts w:ascii="Times New Roman" w:eastAsia="Calibri" w:hAnsi="Times New Roman" w:cs="Times New Roman"/>
                <w:bCs/>
                <w:highlight w:val="yellow"/>
              </w:rPr>
            </w:pPr>
            <w:r w:rsidRPr="00E80B6A">
              <w:rPr>
                <w:rFonts w:ascii="Times New Roman" w:eastAsia="Calibri" w:hAnsi="Times New Roman" w:cs="Times New Roman"/>
                <w:bCs/>
              </w:rPr>
              <w:t>Срок размещения вклада</w:t>
            </w:r>
            <w:r w:rsidR="00955376" w:rsidRPr="00E80B6A">
              <w:rPr>
                <w:rFonts w:ascii="Times New Roman" w:eastAsia="Calibri" w:hAnsi="Times New Roman" w:cs="Times New Roman"/>
                <w:bCs/>
              </w:rPr>
              <w:t>:</w:t>
            </w:r>
            <w:r w:rsidRPr="00E80B6A">
              <w:rPr>
                <w:rFonts w:ascii="Times New Roman" w:eastAsia="Calibri" w:hAnsi="Times New Roman" w:cs="Times New Roman"/>
                <w:bCs/>
              </w:rPr>
              <w:t xml:space="preserve"> </w:t>
            </w:r>
            <w:r w:rsidRPr="00E80B6A">
              <w:rPr>
                <w:rFonts w:ascii="Times New Roman" w:eastAsia="Calibri" w:hAnsi="Times New Roman" w:cs="Times New Roman"/>
                <w:color w:val="A6A6A6"/>
                <w:highlight w:val="yellow"/>
                <w:lang w:eastAsia="ru-RU"/>
              </w:rPr>
              <w:t>Х</w:t>
            </w:r>
            <w:r w:rsidR="00955376" w:rsidRPr="00E80B6A">
              <w:rPr>
                <w:rFonts w:ascii="Times New Roman" w:eastAsia="Calibri" w:hAnsi="Times New Roman" w:cs="Times New Roman"/>
                <w:color w:val="A6A6A6"/>
                <w:highlight w:val="yellow"/>
                <w:lang w:eastAsia="ru-RU"/>
              </w:rPr>
              <w:t>ХХ</w:t>
            </w:r>
            <w:r w:rsidR="005F0E65" w:rsidRPr="00E80B6A">
              <w:rPr>
                <w:rFonts w:ascii="Times New Roman" w:eastAsia="Calibri" w:hAnsi="Times New Roman" w:cs="Times New Roman"/>
                <w:bCs/>
                <w:highlight w:val="yellow"/>
              </w:rPr>
              <w:t xml:space="preserve"> </w:t>
            </w:r>
            <w:r w:rsidR="00955376" w:rsidRPr="00E80B6A">
              <w:rPr>
                <w:rFonts w:ascii="Times New Roman" w:eastAsia="Calibri" w:hAnsi="Times New Roman" w:cs="Times New Roman"/>
                <w:bCs/>
              </w:rPr>
              <w:t xml:space="preserve"> (</w:t>
            </w:r>
            <w:r w:rsidR="00955376" w:rsidRPr="00E80B6A">
              <w:rPr>
                <w:rFonts w:ascii="Times New Roman" w:eastAsia="MS Mincho" w:hAnsi="Times New Roman" w:cs="Times New Roman"/>
                <w:bCs/>
                <w:color w:val="BFBFBF"/>
                <w:highlight w:val="yellow"/>
                <w:lang w:eastAsia="ru-RU"/>
              </w:rPr>
              <w:t>прописью</w:t>
            </w:r>
            <w:r w:rsidR="00955376" w:rsidRPr="00E80B6A">
              <w:rPr>
                <w:rFonts w:ascii="Times New Roman" w:eastAsia="MS Mincho" w:hAnsi="Times New Roman" w:cs="Times New Roman"/>
                <w:bCs/>
                <w:highlight w:val="yellow"/>
                <w:lang w:eastAsia="ru-RU"/>
              </w:rPr>
              <w:t>)</w:t>
            </w:r>
            <w:r w:rsidR="00955376" w:rsidRPr="00E80B6A">
              <w:rPr>
                <w:rFonts w:ascii="Times New Roman" w:eastAsia="MS Mincho" w:hAnsi="Times New Roman" w:cs="Times New Roman"/>
                <w:bCs/>
                <w:i/>
                <w:iCs/>
                <w:highlight w:val="yellow"/>
                <w:lang w:eastAsia="ru-RU"/>
              </w:rPr>
              <w:t xml:space="preserve"> </w:t>
            </w:r>
            <w:r w:rsidR="00955376" w:rsidRPr="00E80B6A">
              <w:rPr>
                <w:rFonts w:ascii="Times New Roman" w:eastAsia="MS Mincho" w:hAnsi="Times New Roman" w:cs="Times New Roman"/>
                <w:bCs/>
                <w:lang w:eastAsia="ru-RU"/>
              </w:rPr>
              <w:t>[</w:t>
            </w:r>
            <w:r w:rsidR="005F0E65" w:rsidRPr="00E80B6A">
              <w:rPr>
                <w:rFonts w:ascii="Times New Roman" w:eastAsia="Calibri" w:hAnsi="Times New Roman" w:cs="Times New Roman"/>
                <w:bCs/>
                <w:highlight w:val="yellow"/>
              </w:rPr>
              <w:t>дней</w:t>
            </w:r>
            <w:r w:rsidRPr="00E80B6A">
              <w:rPr>
                <w:rFonts w:ascii="Times New Roman" w:eastAsia="Calibri" w:hAnsi="Times New Roman" w:cs="Times New Roman"/>
                <w:bCs/>
                <w:highlight w:val="yellow"/>
              </w:rPr>
              <w:t>/дня/день</w:t>
            </w:r>
            <w:r w:rsidR="00955376" w:rsidRPr="00E80B6A">
              <w:rPr>
                <w:rFonts w:ascii="Times New Roman" w:eastAsia="Calibri" w:hAnsi="Times New Roman" w:cs="Times New Roman"/>
                <w:bCs/>
              </w:rPr>
              <w:t>]</w:t>
            </w:r>
            <w:r w:rsidR="005F0E65" w:rsidRPr="00E80B6A">
              <w:rPr>
                <w:rFonts w:ascii="Times New Roman" w:eastAsia="Calibri" w:hAnsi="Times New Roman" w:cs="Times New Roman"/>
                <w:bCs/>
              </w:rPr>
              <w:t>.</w:t>
            </w:r>
          </w:p>
          <w:p w14:paraId="4B9FCEDE" w14:textId="4B4B552D" w:rsidR="005F0E65" w:rsidRPr="00E80B6A" w:rsidRDefault="00EF755E" w:rsidP="00442953">
            <w:pPr>
              <w:spacing w:before="40" w:after="120" w:line="216" w:lineRule="auto"/>
              <w:ind w:left="57" w:right="57"/>
              <w:jc w:val="both"/>
              <w:rPr>
                <w:rFonts w:ascii="Times New Roman" w:eastAsia="Calibri" w:hAnsi="Times New Roman" w:cs="Times New Roman"/>
                <w:b/>
              </w:rPr>
            </w:pPr>
            <w:r w:rsidRPr="00E80B6A">
              <w:rPr>
                <w:rFonts w:ascii="Times New Roman" w:eastAsia="Calibri" w:hAnsi="Times New Roman" w:cs="Times New Roman"/>
                <w:bCs/>
              </w:rPr>
              <w:t>День возврата вклада</w:t>
            </w:r>
            <w:r w:rsidR="00955376" w:rsidRPr="00E80B6A">
              <w:rPr>
                <w:rFonts w:ascii="Times New Roman" w:eastAsia="Calibri" w:hAnsi="Times New Roman" w:cs="Times New Roman"/>
                <w:bCs/>
              </w:rPr>
              <w:t>:</w:t>
            </w:r>
            <w:r w:rsidRPr="00E80B6A">
              <w:rPr>
                <w:rFonts w:ascii="Times New Roman" w:eastAsia="Calibri" w:hAnsi="Times New Roman" w:cs="Times New Roman"/>
                <w:bCs/>
              </w:rPr>
              <w:t xml:space="preserve"> </w:t>
            </w:r>
            <w:r w:rsidRPr="00E80B6A">
              <w:rPr>
                <w:rFonts w:ascii="Times New Roman" w:eastAsia="Calibri" w:hAnsi="Times New Roman" w:cs="Times New Roman"/>
                <w:bCs/>
                <w:highlight w:val="yellow"/>
              </w:rPr>
              <w:t>[</w:t>
            </w:r>
            <w:r w:rsidRPr="00E80B6A">
              <w:rPr>
                <w:rFonts w:ascii="Times New Roman" w:eastAsia="MS Mincho" w:hAnsi="Times New Roman" w:cs="Times New Roman"/>
                <w:bCs/>
                <w:color w:val="BFBFBF"/>
                <w:highlight w:val="yellow"/>
                <w:lang w:eastAsia="ru-RU"/>
              </w:rPr>
              <w:t>Х</w:t>
            </w:r>
            <w:r w:rsidR="00266214" w:rsidRPr="00E80B6A">
              <w:rPr>
                <w:rFonts w:ascii="Times New Roman" w:eastAsia="MS Mincho" w:hAnsi="Times New Roman" w:cs="Times New Roman"/>
                <w:bCs/>
                <w:color w:val="BFBFBF"/>
                <w:highlight w:val="yellow"/>
                <w:lang w:eastAsia="ru-RU"/>
              </w:rPr>
              <w:t>Х.ХХ.ХХХХ</w:t>
            </w:r>
            <w:r w:rsidRPr="00E80B6A">
              <w:rPr>
                <w:rFonts w:ascii="Times New Roman" w:eastAsia="MS Mincho" w:hAnsi="Times New Roman" w:cs="Times New Roman"/>
                <w:bCs/>
                <w:highlight w:val="yellow"/>
                <w:lang w:eastAsia="ru-RU"/>
              </w:rPr>
              <w:t>]</w:t>
            </w:r>
            <w:r w:rsidR="00955376" w:rsidRPr="00E80B6A">
              <w:rPr>
                <w:rFonts w:ascii="Times New Roman" w:eastAsia="MS Mincho" w:hAnsi="Times New Roman" w:cs="Times New Roman"/>
                <w:bCs/>
                <w:highlight w:val="yellow"/>
                <w:lang w:eastAsia="ru-RU"/>
              </w:rPr>
              <w:t xml:space="preserve"> .</w:t>
            </w:r>
          </w:p>
        </w:tc>
      </w:tr>
      <w:tr w:rsidR="005F0E65" w:rsidRPr="00E80B6A" w14:paraId="0D7C6956" w14:textId="77777777" w:rsidTr="00386FD3">
        <w:trPr>
          <w:trHeight w:val="1097"/>
        </w:trPr>
        <w:tc>
          <w:tcPr>
            <w:tcW w:w="411" w:type="dxa"/>
          </w:tcPr>
          <w:p w14:paraId="1D74B1AD" w14:textId="77777777" w:rsidR="005F0E65" w:rsidRPr="00E80B6A" w:rsidRDefault="005F0E65" w:rsidP="00215639">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183B0ACF" w14:textId="0F1E6E28" w:rsidR="005F0E65" w:rsidRPr="00E80B6A" w:rsidRDefault="005F0E65" w:rsidP="008C6122">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 xml:space="preserve">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w:t>
            </w:r>
            <w:r w:rsidRPr="00E80B6A">
              <w:rPr>
                <w:rFonts w:ascii="Times New Roman" w:eastAsia="Calibri" w:hAnsi="Times New Roman" w:cs="Times New Roman"/>
                <w:bCs/>
              </w:rPr>
              <w:lastRenderedPageBreak/>
              <w:t>случае, если такая возможность предусмотрена договором банковского вклада. 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6804" w:type="dxa"/>
            <w:shd w:val="clear" w:color="auto" w:fill="auto"/>
          </w:tcPr>
          <w:p w14:paraId="37DAB3D2" w14:textId="595A7558" w:rsidR="00033E0D" w:rsidRPr="00E80B6A" w:rsidRDefault="005F0E65" w:rsidP="00215639">
            <w:pPr>
              <w:spacing w:before="40" w:after="40" w:line="216" w:lineRule="auto"/>
              <w:ind w:left="57" w:right="57"/>
              <w:jc w:val="both"/>
              <w:rPr>
                <w:rFonts w:ascii="Times New Roman" w:eastAsia="Calibri" w:hAnsi="Times New Roman" w:cs="Times New Roman"/>
                <w:highlight w:val="yellow"/>
                <w:lang w:eastAsia="ru-RU"/>
              </w:rPr>
            </w:pPr>
            <w:r w:rsidRPr="00E80B6A">
              <w:rPr>
                <w:rFonts w:ascii="Times New Roman" w:eastAsia="Calibri" w:hAnsi="Times New Roman" w:cs="Times New Roman"/>
                <w:lang w:eastAsia="ru-RU"/>
              </w:rPr>
              <w:lastRenderedPageBreak/>
              <w:t>Процентная ставка по Вкладу</w:t>
            </w:r>
            <w:r w:rsidR="00955376" w:rsidRPr="00E80B6A">
              <w:rPr>
                <w:rFonts w:ascii="Times New Roman" w:eastAsia="Calibri" w:hAnsi="Times New Roman" w:cs="Times New Roman"/>
                <w:lang w:eastAsia="ru-RU"/>
              </w:rPr>
              <w:t>:</w:t>
            </w:r>
            <w:r w:rsidRPr="00E80B6A">
              <w:rPr>
                <w:rFonts w:ascii="Times New Roman" w:eastAsia="Calibri" w:hAnsi="Times New Roman" w:cs="Times New Roman"/>
                <w:lang w:eastAsia="ru-RU"/>
              </w:rPr>
              <w:t xml:space="preserve"> </w:t>
            </w:r>
            <w:r w:rsidR="009614D3" w:rsidRPr="00E80B6A">
              <w:rPr>
                <w:rFonts w:ascii="Times New Roman" w:eastAsia="Calibri" w:hAnsi="Times New Roman" w:cs="Times New Roman"/>
                <w:bCs/>
                <w:highlight w:val="yellow"/>
              </w:rPr>
              <w:t>[</w:t>
            </w:r>
            <w:r w:rsidRPr="00E80B6A">
              <w:rPr>
                <w:rFonts w:ascii="Times New Roman" w:eastAsia="Calibri" w:hAnsi="Times New Roman" w:cs="Times New Roman"/>
                <w:color w:val="A6A6A6"/>
                <w:highlight w:val="yellow"/>
                <w:lang w:eastAsia="ru-RU"/>
              </w:rPr>
              <w:t>ХХ</w:t>
            </w:r>
            <w:r w:rsidR="009614D3" w:rsidRPr="00E80B6A">
              <w:rPr>
                <w:rFonts w:ascii="Times New Roman" w:eastAsia="Calibri" w:hAnsi="Times New Roman" w:cs="Times New Roman"/>
                <w:color w:val="A6A6A6"/>
                <w:highlight w:val="yellow"/>
                <w:lang w:eastAsia="ru-RU"/>
              </w:rPr>
              <w:t>,ХХ</w:t>
            </w:r>
            <w:r w:rsidRPr="00E80B6A">
              <w:rPr>
                <w:rFonts w:ascii="Times New Roman" w:eastAsia="Calibri" w:hAnsi="Times New Roman" w:cs="Times New Roman"/>
                <w:highlight w:val="yellow"/>
                <w:lang w:eastAsia="ru-RU"/>
              </w:rPr>
              <w:t xml:space="preserve"> % </w:t>
            </w:r>
            <w:r w:rsidR="009614D3" w:rsidRPr="00E80B6A">
              <w:rPr>
                <w:rFonts w:ascii="Times New Roman" w:eastAsia="MS Mincho" w:hAnsi="Times New Roman" w:cs="Times New Roman"/>
                <w:bCs/>
                <w:highlight w:val="yellow"/>
                <w:lang w:eastAsia="ru-RU"/>
              </w:rPr>
              <w:t>(</w:t>
            </w:r>
            <w:r w:rsidR="009614D3" w:rsidRPr="00E80B6A">
              <w:rPr>
                <w:rFonts w:ascii="Times New Roman" w:eastAsia="MS Mincho" w:hAnsi="Times New Roman" w:cs="Times New Roman"/>
                <w:bCs/>
                <w:color w:val="BFBFBF"/>
                <w:highlight w:val="yellow"/>
                <w:lang w:eastAsia="ru-RU"/>
              </w:rPr>
              <w:t>сумма прописью</w:t>
            </w:r>
            <w:r w:rsidR="009614D3" w:rsidRPr="00E80B6A">
              <w:rPr>
                <w:rFonts w:ascii="Times New Roman" w:eastAsia="MS Mincho" w:hAnsi="Times New Roman" w:cs="Times New Roman"/>
                <w:bCs/>
                <w:highlight w:val="yellow"/>
                <w:lang w:eastAsia="ru-RU"/>
              </w:rPr>
              <w:t>)</w:t>
            </w:r>
            <w:r w:rsidR="009614D3" w:rsidRPr="00E80B6A">
              <w:rPr>
                <w:rFonts w:ascii="Times New Roman" w:eastAsia="Calibri" w:hAnsi="Times New Roman" w:cs="Times New Roman"/>
                <w:highlight w:val="yellow"/>
                <w:lang w:eastAsia="ru-RU"/>
              </w:rPr>
              <w:t xml:space="preserve"> процентов </w:t>
            </w:r>
            <w:r w:rsidRPr="00E80B6A">
              <w:rPr>
                <w:rFonts w:ascii="Times New Roman" w:eastAsia="Calibri" w:hAnsi="Times New Roman" w:cs="Times New Roman"/>
                <w:highlight w:val="yellow"/>
                <w:lang w:eastAsia="ru-RU"/>
              </w:rPr>
              <w:t>годовых</w:t>
            </w:r>
            <w:r w:rsidR="009614D3" w:rsidRPr="00E80B6A">
              <w:rPr>
                <w:rFonts w:ascii="Times New Roman" w:eastAsia="Calibri" w:hAnsi="Times New Roman" w:cs="Times New Roman"/>
                <w:highlight w:val="yellow"/>
                <w:lang w:eastAsia="ru-RU"/>
              </w:rPr>
              <w:t xml:space="preserve"> </w:t>
            </w:r>
          </w:p>
          <w:p w14:paraId="2C1A7161" w14:textId="37DC2D1B" w:rsidR="005F0E65" w:rsidRPr="00E80B6A" w:rsidRDefault="009614D3" w:rsidP="00243E64">
            <w:pPr>
              <w:spacing w:before="40" w:after="40" w:line="216" w:lineRule="auto"/>
              <w:ind w:left="57" w:right="57"/>
              <w:jc w:val="both"/>
              <w:rPr>
                <w:rFonts w:ascii="Times New Roman" w:eastAsia="Calibri" w:hAnsi="Times New Roman" w:cs="Times New Roman"/>
                <w:b/>
              </w:rPr>
            </w:pPr>
            <w:r w:rsidRPr="00E80B6A">
              <w:rPr>
                <w:rFonts w:ascii="Times New Roman" w:eastAsia="Calibri" w:hAnsi="Times New Roman" w:cs="Times New Roman"/>
                <w:highlight w:val="yellow"/>
                <w:lang w:eastAsia="ru-RU"/>
              </w:rPr>
              <w:t xml:space="preserve">/ Процентная ставка по Вкладу является переменной и определяется по формуле: Ключевая ставка Банка России уменьшенная на </w:t>
            </w:r>
            <w:r w:rsidRPr="00E80B6A">
              <w:rPr>
                <w:rFonts w:ascii="Times New Roman" w:eastAsia="Calibri" w:hAnsi="Times New Roman" w:cs="Times New Roman"/>
                <w:color w:val="A6A6A6"/>
                <w:highlight w:val="yellow"/>
                <w:lang w:eastAsia="ru-RU"/>
              </w:rPr>
              <w:t>ХХ,ХХ</w:t>
            </w:r>
            <w:r w:rsidRPr="00E80B6A">
              <w:rPr>
                <w:rFonts w:ascii="Times New Roman" w:eastAsia="Calibri" w:hAnsi="Times New Roman" w:cs="Times New Roman"/>
                <w:highlight w:val="yellow"/>
                <w:lang w:eastAsia="ru-RU"/>
              </w:rPr>
              <w:t xml:space="preserve"> % </w:t>
            </w:r>
            <w:r w:rsidRPr="00E80B6A">
              <w:rPr>
                <w:rFonts w:ascii="Times New Roman" w:eastAsia="MS Mincho" w:hAnsi="Times New Roman" w:cs="Times New Roman"/>
                <w:bCs/>
                <w:highlight w:val="yellow"/>
                <w:lang w:eastAsia="ru-RU"/>
              </w:rPr>
              <w:t>(</w:t>
            </w:r>
            <w:r w:rsidRPr="00E80B6A">
              <w:rPr>
                <w:rFonts w:ascii="Times New Roman" w:eastAsia="MS Mincho" w:hAnsi="Times New Roman" w:cs="Times New Roman"/>
                <w:bCs/>
                <w:color w:val="BFBFBF"/>
                <w:highlight w:val="yellow"/>
                <w:lang w:eastAsia="ru-RU"/>
              </w:rPr>
              <w:t>сумма прописью</w:t>
            </w:r>
            <w:r w:rsidRPr="00E80B6A">
              <w:rPr>
                <w:rFonts w:ascii="Times New Roman" w:eastAsia="MS Mincho" w:hAnsi="Times New Roman" w:cs="Times New Roman"/>
                <w:bCs/>
                <w:highlight w:val="yellow"/>
                <w:lang w:eastAsia="ru-RU"/>
              </w:rPr>
              <w:t>)</w:t>
            </w:r>
            <w:r w:rsidRPr="00E80B6A">
              <w:rPr>
                <w:rFonts w:ascii="Times New Roman" w:eastAsia="Calibri" w:hAnsi="Times New Roman" w:cs="Times New Roman"/>
                <w:highlight w:val="yellow"/>
                <w:lang w:eastAsia="ru-RU"/>
              </w:rPr>
              <w:t xml:space="preserve"> процент</w:t>
            </w:r>
            <w:r w:rsidR="003C40C1" w:rsidRPr="00E80B6A">
              <w:rPr>
                <w:rFonts w:ascii="Times New Roman" w:eastAsia="Calibri" w:hAnsi="Times New Roman" w:cs="Times New Roman"/>
                <w:highlight w:val="yellow"/>
                <w:lang w:eastAsia="ru-RU"/>
              </w:rPr>
              <w:t>а(-</w:t>
            </w:r>
            <w:r w:rsidRPr="00E80B6A">
              <w:rPr>
                <w:rFonts w:ascii="Times New Roman" w:eastAsia="Calibri" w:hAnsi="Times New Roman" w:cs="Times New Roman"/>
                <w:highlight w:val="yellow"/>
                <w:lang w:eastAsia="ru-RU"/>
              </w:rPr>
              <w:t>ов</w:t>
            </w:r>
            <w:r w:rsidR="003C40C1" w:rsidRPr="00E80B6A">
              <w:rPr>
                <w:rFonts w:ascii="Times New Roman" w:eastAsia="Calibri" w:hAnsi="Times New Roman" w:cs="Times New Roman"/>
                <w:highlight w:val="yellow"/>
                <w:lang w:eastAsia="ru-RU"/>
              </w:rPr>
              <w:t>)</w:t>
            </w:r>
            <w:r w:rsidRPr="00E80B6A">
              <w:rPr>
                <w:rFonts w:ascii="Times New Roman" w:eastAsia="Calibri" w:hAnsi="Times New Roman" w:cs="Times New Roman"/>
                <w:highlight w:val="yellow"/>
                <w:lang w:eastAsia="ru-RU"/>
              </w:rPr>
              <w:t xml:space="preserve"> годовых.</w:t>
            </w:r>
            <w:r w:rsidR="00E53E07" w:rsidRPr="00E80B6A">
              <w:rPr>
                <w:rFonts w:ascii="Times New Roman" w:eastAsia="Calibri" w:hAnsi="Times New Roman" w:cs="Times New Roman"/>
                <w:highlight w:val="yellow"/>
                <w:lang w:eastAsia="ru-RU"/>
              </w:rPr>
              <w:t xml:space="preserve"> В случае изменения в течение срока Вклада значения Ключевой ставки Банка России новое значение процентной </w:t>
            </w:r>
            <w:r w:rsidR="00FE11BD" w:rsidRPr="00E80B6A">
              <w:rPr>
                <w:rFonts w:ascii="Times New Roman" w:eastAsia="Calibri" w:hAnsi="Times New Roman" w:cs="Times New Roman"/>
                <w:highlight w:val="yellow"/>
                <w:lang w:eastAsia="ru-RU"/>
              </w:rPr>
              <w:t xml:space="preserve">ставки </w:t>
            </w:r>
            <w:r w:rsidR="00E53E07" w:rsidRPr="00E80B6A">
              <w:rPr>
                <w:rFonts w:ascii="Times New Roman" w:eastAsia="Calibri" w:hAnsi="Times New Roman" w:cs="Times New Roman"/>
                <w:highlight w:val="yellow"/>
                <w:lang w:eastAsia="ru-RU"/>
              </w:rPr>
              <w:t xml:space="preserve">по Вкладу применяется с первого календарного дня, следующего за датой вступления в силу решения Банка России об изменении значения Ключевой ставки Банка России. Информация об изменении значения Ключевой ставки Банка Росси доступна на официальном сайте Центрального банка Российской Федерации в информационно-телекоммуникационной сети Интернет по адресу: </w:t>
            </w:r>
            <w:hyperlink r:id="rId9" w:history="1">
              <w:r w:rsidR="00E53E07" w:rsidRPr="00E80B6A">
                <w:rPr>
                  <w:rStyle w:val="ae"/>
                  <w:rFonts w:ascii="Times New Roman" w:eastAsia="Calibri" w:hAnsi="Times New Roman" w:cs="Times New Roman"/>
                  <w:highlight w:val="yellow"/>
                  <w:lang w:val="en-US" w:eastAsia="ru-RU"/>
                </w:rPr>
                <w:t>www</w:t>
              </w:r>
              <w:r w:rsidR="00E53E07" w:rsidRPr="00E80B6A">
                <w:rPr>
                  <w:rStyle w:val="ae"/>
                  <w:rFonts w:ascii="Times New Roman" w:eastAsia="Calibri" w:hAnsi="Times New Roman" w:cs="Times New Roman"/>
                  <w:highlight w:val="yellow"/>
                  <w:lang w:eastAsia="ru-RU"/>
                </w:rPr>
                <w:t>.cbr.ru</w:t>
              </w:r>
            </w:hyperlink>
            <w:r w:rsidR="00E53E07" w:rsidRPr="00E80B6A">
              <w:rPr>
                <w:rFonts w:ascii="Times New Roman" w:eastAsia="Calibri" w:hAnsi="Times New Roman" w:cs="Times New Roman"/>
                <w:highlight w:val="yellow"/>
                <w:lang w:eastAsia="ru-RU"/>
              </w:rPr>
              <w:t xml:space="preserve">. Информирование Вкладчика об изменении процентной ставки по Вкладу осуществляется путем </w:t>
            </w:r>
            <w:r w:rsidR="00E53E07" w:rsidRPr="00E80B6A">
              <w:rPr>
                <w:rFonts w:ascii="Times New Roman" w:eastAsia="MS Mincho" w:hAnsi="Times New Roman" w:cs="Times New Roman"/>
                <w:bCs/>
                <w:color w:val="BFBFBF"/>
                <w:highlight w:val="yellow"/>
                <w:lang w:eastAsia="ru-RU"/>
              </w:rPr>
              <w:t>направления информационных сообщений по контактным данным Вкладчика, указанным в Заявлении / размещения информации в Местах обслуживания клиентов</w:t>
            </w:r>
            <w:r w:rsidR="00033E0D" w:rsidRPr="00E80B6A">
              <w:rPr>
                <w:rFonts w:ascii="Times New Roman" w:eastAsia="MS Mincho" w:hAnsi="Times New Roman" w:cs="Times New Roman"/>
                <w:bCs/>
                <w:color w:val="BFBFBF"/>
                <w:highlight w:val="yellow"/>
                <w:lang w:eastAsia="ru-RU"/>
              </w:rPr>
              <w:t xml:space="preserve"> / ________ </w:t>
            </w:r>
            <w:r w:rsidR="00033E0D" w:rsidRPr="00E80B6A">
              <w:rPr>
                <w:rFonts w:ascii="Times New Roman" w:eastAsia="MS Mincho" w:hAnsi="Times New Roman" w:cs="Times New Roman"/>
                <w:bCs/>
                <w:highlight w:val="yellow"/>
                <w:lang w:eastAsia="ru-RU"/>
              </w:rPr>
              <w:t xml:space="preserve">. </w:t>
            </w:r>
            <w:r w:rsidR="00E53E07" w:rsidRPr="00E80B6A">
              <w:rPr>
                <w:rFonts w:ascii="Times New Roman" w:eastAsia="Calibri" w:hAnsi="Times New Roman" w:cs="Times New Roman"/>
                <w:highlight w:val="yellow"/>
                <w:lang w:eastAsia="ru-RU"/>
              </w:rPr>
              <w:t xml:space="preserve">Процентная ставка по Вкладу на дату </w:t>
            </w:r>
            <w:r w:rsidR="00E53E07" w:rsidRPr="00E80B6A">
              <w:rPr>
                <w:rFonts w:ascii="Times New Roman" w:eastAsia="MS Mincho" w:hAnsi="Times New Roman" w:cs="Times New Roman"/>
                <w:bCs/>
                <w:highlight w:val="yellow"/>
                <w:lang w:eastAsia="ru-RU"/>
              </w:rPr>
              <w:t xml:space="preserve">заключения Договора (внесения Вклада) </w:t>
            </w:r>
            <w:r w:rsidR="00E53E07" w:rsidRPr="00E80B6A">
              <w:rPr>
                <w:rFonts w:ascii="Times New Roman" w:eastAsia="Calibri" w:hAnsi="Times New Roman" w:cs="Times New Roman"/>
                <w:color w:val="A6A6A6"/>
                <w:highlight w:val="yellow"/>
                <w:lang w:eastAsia="ru-RU"/>
              </w:rPr>
              <w:t>ХХ,ХХ</w:t>
            </w:r>
            <w:r w:rsidR="00E53E07" w:rsidRPr="00E80B6A">
              <w:rPr>
                <w:rFonts w:ascii="Times New Roman" w:eastAsia="Calibri" w:hAnsi="Times New Roman" w:cs="Times New Roman"/>
                <w:highlight w:val="yellow"/>
                <w:lang w:eastAsia="ru-RU"/>
              </w:rPr>
              <w:t xml:space="preserve"> % </w:t>
            </w:r>
            <w:r w:rsidR="00E53E07" w:rsidRPr="00E80B6A">
              <w:rPr>
                <w:rFonts w:ascii="Times New Roman" w:eastAsia="MS Mincho" w:hAnsi="Times New Roman" w:cs="Times New Roman"/>
                <w:bCs/>
                <w:highlight w:val="yellow"/>
                <w:lang w:eastAsia="ru-RU"/>
              </w:rPr>
              <w:t>(</w:t>
            </w:r>
            <w:r w:rsidR="00E53E07" w:rsidRPr="00E80B6A">
              <w:rPr>
                <w:rFonts w:ascii="Times New Roman" w:eastAsia="MS Mincho" w:hAnsi="Times New Roman" w:cs="Times New Roman"/>
                <w:bCs/>
                <w:color w:val="BFBFBF"/>
                <w:highlight w:val="yellow"/>
                <w:lang w:eastAsia="ru-RU"/>
              </w:rPr>
              <w:t>сумма прописью</w:t>
            </w:r>
            <w:r w:rsidR="00E53E07" w:rsidRPr="00E80B6A">
              <w:rPr>
                <w:rFonts w:ascii="Times New Roman" w:eastAsia="MS Mincho" w:hAnsi="Times New Roman" w:cs="Times New Roman"/>
                <w:bCs/>
                <w:highlight w:val="yellow"/>
                <w:lang w:eastAsia="ru-RU"/>
              </w:rPr>
              <w:t>)</w:t>
            </w:r>
            <w:r w:rsidR="00E53E07" w:rsidRPr="00E80B6A">
              <w:rPr>
                <w:rFonts w:ascii="Times New Roman" w:eastAsia="Calibri" w:hAnsi="Times New Roman" w:cs="Times New Roman"/>
                <w:highlight w:val="yellow"/>
                <w:lang w:eastAsia="ru-RU"/>
              </w:rPr>
              <w:t xml:space="preserve"> процентов годовых]</w:t>
            </w:r>
            <w:r w:rsidR="00955376" w:rsidRPr="00E80B6A">
              <w:rPr>
                <w:rFonts w:ascii="Times New Roman" w:eastAsia="Calibri" w:hAnsi="Times New Roman" w:cs="Times New Roman"/>
                <w:lang w:eastAsia="ru-RU"/>
              </w:rPr>
              <w:t xml:space="preserve"> </w:t>
            </w:r>
            <w:r w:rsidR="005F0E65" w:rsidRPr="00E80B6A">
              <w:rPr>
                <w:rFonts w:ascii="Times New Roman" w:eastAsia="Calibri" w:hAnsi="Times New Roman" w:cs="Times New Roman"/>
                <w:lang w:eastAsia="ru-RU"/>
              </w:rPr>
              <w:t>.</w:t>
            </w:r>
          </w:p>
        </w:tc>
      </w:tr>
      <w:tr w:rsidR="005F0E65" w:rsidRPr="00E80B6A" w14:paraId="19666B45" w14:textId="77777777" w:rsidTr="00386FD3">
        <w:tc>
          <w:tcPr>
            <w:tcW w:w="411" w:type="dxa"/>
          </w:tcPr>
          <w:p w14:paraId="0B6F4C58" w14:textId="77777777" w:rsidR="005F0E65" w:rsidRPr="00E80B6A" w:rsidRDefault="005F0E65" w:rsidP="00243E64">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78D2D9D0" w14:textId="20D0F5B8" w:rsidR="005F0E65" w:rsidRPr="00E80B6A" w:rsidRDefault="005F0E65" w:rsidP="00243E64">
            <w:pPr>
              <w:spacing w:before="40" w:after="40" w:line="216" w:lineRule="auto"/>
              <w:ind w:left="57" w:right="57"/>
              <w:jc w:val="both"/>
              <w:rPr>
                <w:rFonts w:ascii="Times New Roman" w:eastAsia="Calibri" w:hAnsi="Times New Roman" w:cs="Times New Roman"/>
                <w:bCs/>
              </w:rPr>
            </w:pPr>
            <w:bookmarkStart w:id="0" w:name="_Hlk107250108"/>
            <w:r w:rsidRPr="00E80B6A">
              <w:rPr>
                <w:rFonts w:ascii="Times New Roman" w:eastAsia="Calibri" w:hAnsi="Times New Roman" w:cs="Times New Roman"/>
                <w:bCs/>
              </w:rPr>
              <w:t>Порядок выплаты вкладчику процентов по вкладу</w:t>
            </w:r>
          </w:p>
          <w:bookmarkEnd w:id="0"/>
          <w:p w14:paraId="4BFB03B0" w14:textId="77777777" w:rsidR="005F0E65" w:rsidRPr="00E80B6A" w:rsidRDefault="005F0E65" w:rsidP="00243E64">
            <w:pPr>
              <w:spacing w:before="40" w:after="40" w:line="216" w:lineRule="auto"/>
              <w:ind w:left="57" w:right="57"/>
              <w:jc w:val="both"/>
              <w:rPr>
                <w:rFonts w:ascii="Times New Roman" w:eastAsia="Calibri" w:hAnsi="Times New Roman" w:cs="Times New Roman"/>
                <w:b/>
              </w:rPr>
            </w:pPr>
          </w:p>
        </w:tc>
        <w:tc>
          <w:tcPr>
            <w:tcW w:w="6804" w:type="dxa"/>
            <w:shd w:val="clear" w:color="auto" w:fill="auto"/>
          </w:tcPr>
          <w:p w14:paraId="2284773A" w14:textId="0AE25DCD" w:rsidR="00E179CD" w:rsidRPr="00E80B6A" w:rsidRDefault="005F0E65" w:rsidP="00D8520E">
            <w:pPr>
              <w:spacing w:before="40" w:after="120" w:line="216" w:lineRule="auto"/>
              <w:ind w:left="57" w:right="57"/>
              <w:jc w:val="both"/>
              <w:rPr>
                <w:rFonts w:ascii="Times New Roman" w:eastAsia="Calibri" w:hAnsi="Times New Roman" w:cs="Times New Roman"/>
                <w:bCs/>
                <w:highlight w:val="yellow"/>
              </w:rPr>
            </w:pPr>
            <w:r w:rsidRPr="00E80B6A">
              <w:rPr>
                <w:rFonts w:ascii="Times New Roman" w:eastAsia="Calibri" w:hAnsi="Times New Roman" w:cs="Times New Roman"/>
                <w:bCs/>
              </w:rPr>
              <w:t xml:space="preserve">Проценты выплачиваются </w:t>
            </w:r>
            <w:r w:rsidR="00E179CD" w:rsidRPr="00E80B6A">
              <w:rPr>
                <w:rFonts w:ascii="Times New Roman" w:eastAsia="Calibri" w:hAnsi="Times New Roman" w:cs="Times New Roman"/>
                <w:bCs/>
                <w:highlight w:val="yellow"/>
              </w:rPr>
              <w:t>[ежемесячно / ежеквартально / в конце Срока размещения вклада]</w:t>
            </w:r>
            <w:r w:rsidR="00E179CD" w:rsidRPr="00E80B6A">
              <w:rPr>
                <w:rFonts w:ascii="Times New Roman" w:eastAsia="Calibri" w:hAnsi="Times New Roman" w:cs="Times New Roman"/>
                <w:bCs/>
              </w:rPr>
              <w:t xml:space="preserve"> </w:t>
            </w:r>
            <w:r w:rsidR="00955376" w:rsidRPr="00E80B6A">
              <w:rPr>
                <w:rFonts w:ascii="Times New Roman" w:eastAsia="Calibri" w:hAnsi="Times New Roman" w:cs="Times New Roman"/>
                <w:bCs/>
              </w:rPr>
              <w:t xml:space="preserve">, </w:t>
            </w:r>
            <w:r w:rsidR="00E179CD" w:rsidRPr="00E80B6A">
              <w:rPr>
                <w:rFonts w:ascii="Times New Roman" w:eastAsia="Calibri" w:hAnsi="Times New Roman" w:cs="Times New Roman"/>
                <w:bCs/>
              </w:rPr>
              <w:t>в [</w:t>
            </w:r>
            <w:r w:rsidR="00E179CD" w:rsidRPr="00E80B6A">
              <w:rPr>
                <w:rFonts w:ascii="Times New Roman" w:eastAsia="Calibri" w:hAnsi="Times New Roman" w:cs="Times New Roman"/>
                <w:bCs/>
                <w:highlight w:val="yellow"/>
              </w:rPr>
              <w:t>дату, соответствующую дате открытия Вклада / последний календарный день месяца/ последний календарный день последнего месяца квартала</w:t>
            </w:r>
            <w:r w:rsidR="00807CAE" w:rsidRPr="00E80B6A">
              <w:rPr>
                <w:rFonts w:ascii="Times New Roman" w:eastAsia="Calibri" w:hAnsi="Times New Roman" w:cs="Times New Roman"/>
                <w:bCs/>
                <w:highlight w:val="yellow"/>
              </w:rPr>
              <w:t xml:space="preserve"> / последний день Срока размещения вклада/ _______________ ]</w:t>
            </w:r>
            <w:r w:rsidR="00955376" w:rsidRPr="00E80B6A">
              <w:rPr>
                <w:rFonts w:ascii="Times New Roman" w:eastAsia="Calibri" w:hAnsi="Times New Roman" w:cs="Times New Roman"/>
                <w:bCs/>
                <w:highlight w:val="yellow"/>
              </w:rPr>
              <w:t xml:space="preserve"> .</w:t>
            </w:r>
            <w:r w:rsidR="00807CAE" w:rsidRPr="00E80B6A">
              <w:rPr>
                <w:rFonts w:ascii="Times New Roman" w:eastAsia="Calibri" w:hAnsi="Times New Roman" w:cs="Times New Roman"/>
                <w:bCs/>
                <w:highlight w:val="yellow"/>
              </w:rPr>
              <w:t xml:space="preserve"> </w:t>
            </w:r>
          </w:p>
          <w:p w14:paraId="0074BC3F" w14:textId="6373FA08" w:rsidR="005F0E65" w:rsidRPr="00E80B6A" w:rsidRDefault="00807CAE" w:rsidP="00D8520E">
            <w:pPr>
              <w:spacing w:before="40" w:after="120" w:line="216" w:lineRule="auto"/>
              <w:ind w:left="57" w:right="57"/>
              <w:jc w:val="both"/>
              <w:rPr>
                <w:rFonts w:ascii="Times New Roman" w:eastAsia="Calibri" w:hAnsi="Times New Roman" w:cs="Times New Roman"/>
                <w:bCs/>
                <w:highlight w:val="yellow"/>
              </w:rPr>
            </w:pPr>
            <w:r w:rsidRPr="00E80B6A">
              <w:rPr>
                <w:rFonts w:ascii="Times New Roman" w:eastAsia="Calibri" w:hAnsi="Times New Roman" w:cs="Times New Roman"/>
                <w:bCs/>
              </w:rPr>
              <w:t xml:space="preserve">Проценты </w:t>
            </w:r>
            <w:r w:rsidRPr="00E80B6A">
              <w:rPr>
                <w:rFonts w:ascii="Times New Roman" w:eastAsia="Calibri" w:hAnsi="Times New Roman" w:cs="Times New Roman"/>
                <w:bCs/>
                <w:highlight w:val="yellow"/>
              </w:rPr>
              <w:t>[капитализируются (причисляются к сумме Вклада) /  выплачиваются на банковский счет Вкладчика по реквизитам</w:t>
            </w:r>
            <w:r w:rsidR="003C40C1" w:rsidRPr="00E80B6A">
              <w:rPr>
                <w:rFonts w:ascii="Times New Roman" w:eastAsia="Calibri" w:hAnsi="Times New Roman" w:cs="Times New Roman"/>
                <w:bCs/>
                <w:highlight w:val="yellow"/>
              </w:rPr>
              <w:t>, указанным в п. 12 настоящего Заявления</w:t>
            </w:r>
            <w:r w:rsidRPr="00E80B6A">
              <w:rPr>
                <w:rFonts w:ascii="Times New Roman" w:eastAsia="Calibri" w:hAnsi="Times New Roman" w:cs="Times New Roman"/>
                <w:bCs/>
                <w:highlight w:val="yellow"/>
              </w:rPr>
              <w:t>]</w:t>
            </w:r>
            <w:r w:rsidR="00955376" w:rsidRPr="00E80B6A">
              <w:rPr>
                <w:rFonts w:ascii="Times New Roman" w:eastAsia="Calibri" w:hAnsi="Times New Roman" w:cs="Times New Roman"/>
                <w:bCs/>
                <w:highlight w:val="yellow"/>
              </w:rPr>
              <w:t>.</w:t>
            </w:r>
          </w:p>
        </w:tc>
      </w:tr>
      <w:tr w:rsidR="005F0E65" w:rsidRPr="00E80B6A" w14:paraId="6F3B7504" w14:textId="77777777" w:rsidTr="00386FD3">
        <w:tc>
          <w:tcPr>
            <w:tcW w:w="411" w:type="dxa"/>
          </w:tcPr>
          <w:p w14:paraId="2476CCEF" w14:textId="77777777" w:rsidR="005F0E65" w:rsidRPr="00E80B6A" w:rsidRDefault="005F0E65" w:rsidP="00243E64">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771103C6" w14:textId="47D07DCC" w:rsidR="005F0E65" w:rsidRPr="00E80B6A" w:rsidRDefault="005F0E65" w:rsidP="00243E64">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Процентная ставка (процентные ставки) и порядок ее (их) определения при досрочном возврате суммы срочного вклада или ее части по требованию вкладчика</w:t>
            </w:r>
          </w:p>
        </w:tc>
        <w:tc>
          <w:tcPr>
            <w:tcW w:w="6804" w:type="dxa"/>
            <w:shd w:val="clear" w:color="auto" w:fill="auto"/>
          </w:tcPr>
          <w:p w14:paraId="62CABEB6" w14:textId="734BEF3A" w:rsidR="005F0E65" w:rsidRPr="00E80B6A" w:rsidRDefault="005F0E65" w:rsidP="00D8520E">
            <w:pPr>
              <w:tabs>
                <w:tab w:val="left" w:pos="-142"/>
              </w:tabs>
              <w:spacing w:before="40" w:after="120" w:line="216" w:lineRule="auto"/>
              <w:ind w:left="57" w:right="57"/>
              <w:jc w:val="both"/>
              <w:rPr>
                <w:rFonts w:ascii="Times New Roman" w:eastAsia="Calibri" w:hAnsi="Times New Roman" w:cs="Times New Roman"/>
                <w:lang w:eastAsia="ru-RU"/>
              </w:rPr>
            </w:pPr>
            <w:r w:rsidRPr="00E80B6A">
              <w:rPr>
                <w:rFonts w:ascii="Times New Roman" w:eastAsia="MS Mincho" w:hAnsi="Times New Roman" w:cs="Times New Roman"/>
                <w:lang w:eastAsia="ru-RU"/>
              </w:rPr>
              <w:t>Пр</w:t>
            </w:r>
            <w:r w:rsidR="008050F0" w:rsidRPr="00E80B6A">
              <w:rPr>
                <w:rFonts w:ascii="Times New Roman" w:eastAsia="MS Mincho" w:hAnsi="Times New Roman" w:cs="Times New Roman"/>
                <w:lang w:eastAsia="ru-RU"/>
              </w:rPr>
              <w:t>оцентная ставка пр</w:t>
            </w:r>
            <w:r w:rsidRPr="00E80B6A">
              <w:rPr>
                <w:rFonts w:ascii="Times New Roman" w:eastAsia="MS Mincho" w:hAnsi="Times New Roman" w:cs="Times New Roman"/>
                <w:lang w:eastAsia="ru-RU"/>
              </w:rPr>
              <w:t xml:space="preserve">и </w:t>
            </w:r>
            <w:r w:rsidR="008050F0" w:rsidRPr="00E80B6A">
              <w:rPr>
                <w:rFonts w:ascii="Times New Roman" w:eastAsia="MS Mincho" w:hAnsi="Times New Roman" w:cs="Times New Roman"/>
                <w:lang w:eastAsia="ru-RU"/>
              </w:rPr>
              <w:t xml:space="preserve">полном </w:t>
            </w:r>
            <w:r w:rsidRPr="00E80B6A">
              <w:rPr>
                <w:rFonts w:ascii="Times New Roman" w:eastAsia="MS Mincho" w:hAnsi="Times New Roman" w:cs="Times New Roman"/>
                <w:lang w:eastAsia="ru-RU"/>
              </w:rPr>
              <w:t xml:space="preserve">досрочном </w:t>
            </w:r>
            <w:r w:rsidR="008050F0" w:rsidRPr="00E80B6A">
              <w:rPr>
                <w:rFonts w:ascii="Times New Roman" w:eastAsia="MS Mincho" w:hAnsi="Times New Roman" w:cs="Times New Roman"/>
                <w:lang w:eastAsia="ru-RU"/>
              </w:rPr>
              <w:t>возврате Вклада</w:t>
            </w:r>
            <w:r w:rsidRPr="00E80B6A">
              <w:rPr>
                <w:rFonts w:ascii="Times New Roman" w:eastAsia="MS Mincho" w:hAnsi="Times New Roman" w:cs="Times New Roman"/>
                <w:lang w:eastAsia="ru-RU"/>
              </w:rPr>
              <w:t>:</w:t>
            </w:r>
            <w:r w:rsidRPr="00E80B6A">
              <w:rPr>
                <w:rFonts w:ascii="Times New Roman" w:eastAsia="MS Mincho" w:hAnsi="Times New Roman" w:cs="Times New Roman"/>
                <w:lang w:eastAsia="ru-RU"/>
              </w:rPr>
              <w:tab/>
            </w:r>
            <w:r w:rsidR="008050F0" w:rsidRPr="00E80B6A">
              <w:rPr>
                <w:rFonts w:ascii="Times New Roman" w:eastAsia="MS Mincho" w:hAnsi="Times New Roman" w:cs="Times New Roman"/>
                <w:highlight w:val="yellow"/>
                <w:lang w:eastAsia="ru-RU"/>
              </w:rPr>
              <w:t>[</w:t>
            </w:r>
            <w:r w:rsidRPr="00E80B6A">
              <w:rPr>
                <w:rFonts w:ascii="Times New Roman" w:eastAsia="MS Mincho" w:hAnsi="Times New Roman" w:cs="Times New Roman"/>
                <w:color w:val="BFBFBF"/>
                <w:highlight w:val="yellow"/>
                <w:lang w:eastAsia="ru-RU"/>
              </w:rPr>
              <w:t>ХХ</w:t>
            </w:r>
            <w:r w:rsidRPr="00E80B6A">
              <w:rPr>
                <w:rFonts w:ascii="Times New Roman" w:eastAsia="MS Mincho" w:hAnsi="Times New Roman" w:cs="Times New Roman"/>
                <w:highlight w:val="yellow"/>
                <w:lang w:eastAsia="ru-RU"/>
              </w:rPr>
              <w:t xml:space="preserve"> % (</w:t>
            </w:r>
            <w:r w:rsidR="008050F0" w:rsidRPr="00E80B6A">
              <w:rPr>
                <w:rFonts w:ascii="Times New Roman" w:eastAsia="MS Mincho" w:hAnsi="Times New Roman" w:cs="Times New Roman"/>
                <w:bCs/>
                <w:color w:val="BFBFBF"/>
                <w:highlight w:val="yellow"/>
                <w:lang w:eastAsia="ru-RU"/>
              </w:rPr>
              <w:t>сумма прописью</w:t>
            </w:r>
            <w:r w:rsidR="008050F0" w:rsidRPr="00E80B6A">
              <w:rPr>
                <w:rFonts w:ascii="Times New Roman" w:eastAsia="MS Mincho" w:hAnsi="Times New Roman" w:cs="Times New Roman"/>
                <w:bCs/>
                <w:highlight w:val="yellow"/>
                <w:lang w:eastAsia="ru-RU"/>
              </w:rPr>
              <w:t>)</w:t>
            </w:r>
            <w:r w:rsidR="008050F0" w:rsidRPr="00E80B6A">
              <w:rPr>
                <w:rFonts w:ascii="Times New Roman" w:eastAsia="Calibri" w:hAnsi="Times New Roman" w:cs="Times New Roman"/>
                <w:highlight w:val="yellow"/>
                <w:lang w:eastAsia="ru-RU"/>
              </w:rPr>
              <w:t xml:space="preserve"> процентов годовых / по ставке Вклада, установленной в п. </w:t>
            </w:r>
            <w:r w:rsidR="003C40C1" w:rsidRPr="00E80B6A">
              <w:rPr>
                <w:rFonts w:ascii="Times New Roman" w:eastAsia="Calibri" w:hAnsi="Times New Roman" w:cs="Times New Roman"/>
                <w:highlight w:val="yellow"/>
                <w:lang w:eastAsia="ru-RU"/>
              </w:rPr>
              <w:t>5</w:t>
            </w:r>
            <w:r w:rsidR="008050F0" w:rsidRPr="00E80B6A">
              <w:rPr>
                <w:rFonts w:ascii="Times New Roman" w:eastAsia="Calibri" w:hAnsi="Times New Roman" w:cs="Times New Roman"/>
                <w:highlight w:val="yellow"/>
                <w:lang w:eastAsia="ru-RU"/>
              </w:rPr>
              <w:t xml:space="preserve"> настоящего Заявления]</w:t>
            </w:r>
            <w:r w:rsidR="00955376" w:rsidRPr="00E80B6A">
              <w:rPr>
                <w:rFonts w:ascii="Times New Roman" w:eastAsia="Calibri" w:hAnsi="Times New Roman" w:cs="Times New Roman"/>
                <w:lang w:eastAsia="ru-RU"/>
              </w:rPr>
              <w:t xml:space="preserve"> </w:t>
            </w:r>
            <w:r w:rsidR="008050F0" w:rsidRPr="00E80B6A">
              <w:rPr>
                <w:rFonts w:ascii="Times New Roman" w:eastAsia="Calibri" w:hAnsi="Times New Roman" w:cs="Times New Roman"/>
                <w:lang w:eastAsia="ru-RU"/>
              </w:rPr>
              <w:t>.</w:t>
            </w:r>
          </w:p>
          <w:p w14:paraId="676D8941" w14:textId="43257A9B" w:rsidR="008050F0" w:rsidRPr="00E80B6A" w:rsidRDefault="008050F0" w:rsidP="00D8520E">
            <w:pPr>
              <w:tabs>
                <w:tab w:val="left" w:pos="-142"/>
              </w:tabs>
              <w:spacing w:before="40" w:after="120" w:line="216" w:lineRule="auto"/>
              <w:ind w:left="57" w:right="57"/>
              <w:jc w:val="both"/>
              <w:rPr>
                <w:rFonts w:ascii="Times New Roman" w:eastAsia="Calibri" w:hAnsi="Times New Roman" w:cs="Times New Roman"/>
                <w:lang w:eastAsia="ru-RU"/>
              </w:rPr>
            </w:pPr>
            <w:r w:rsidRPr="00E80B6A">
              <w:rPr>
                <w:rFonts w:ascii="Times New Roman" w:eastAsia="MS Mincho" w:hAnsi="Times New Roman" w:cs="Times New Roman"/>
                <w:lang w:eastAsia="ru-RU"/>
              </w:rPr>
              <w:t xml:space="preserve">Процентная ставка при частичном досрочном возврате Влада: </w:t>
            </w:r>
            <w:r w:rsidRPr="00E80B6A">
              <w:rPr>
                <w:rFonts w:ascii="Times New Roman" w:eastAsia="MS Mincho" w:hAnsi="Times New Roman" w:cs="Times New Roman"/>
                <w:highlight w:val="yellow"/>
                <w:lang w:eastAsia="ru-RU"/>
              </w:rPr>
              <w:t>[</w:t>
            </w:r>
            <w:r w:rsidRPr="00E80B6A">
              <w:rPr>
                <w:rFonts w:ascii="Times New Roman" w:eastAsia="MS Mincho" w:hAnsi="Times New Roman" w:cs="Times New Roman"/>
                <w:color w:val="BFBFBF"/>
                <w:highlight w:val="yellow"/>
                <w:lang w:eastAsia="ru-RU"/>
              </w:rPr>
              <w:t>ХХ</w:t>
            </w:r>
            <w:r w:rsidRPr="00E80B6A">
              <w:rPr>
                <w:rFonts w:ascii="Times New Roman" w:eastAsia="MS Mincho" w:hAnsi="Times New Roman" w:cs="Times New Roman"/>
                <w:highlight w:val="yellow"/>
                <w:lang w:eastAsia="ru-RU"/>
              </w:rPr>
              <w:t xml:space="preserve"> % (</w:t>
            </w:r>
            <w:r w:rsidRPr="00E80B6A">
              <w:rPr>
                <w:rFonts w:ascii="Times New Roman" w:eastAsia="MS Mincho" w:hAnsi="Times New Roman" w:cs="Times New Roman"/>
                <w:bCs/>
                <w:color w:val="BFBFBF"/>
                <w:highlight w:val="yellow"/>
                <w:lang w:eastAsia="ru-RU"/>
              </w:rPr>
              <w:t>сумма прописью</w:t>
            </w:r>
            <w:r w:rsidRPr="00E80B6A">
              <w:rPr>
                <w:rFonts w:ascii="Times New Roman" w:eastAsia="MS Mincho" w:hAnsi="Times New Roman" w:cs="Times New Roman"/>
                <w:bCs/>
                <w:highlight w:val="yellow"/>
                <w:lang w:eastAsia="ru-RU"/>
              </w:rPr>
              <w:t>)</w:t>
            </w:r>
            <w:r w:rsidRPr="00E80B6A">
              <w:rPr>
                <w:rFonts w:ascii="Times New Roman" w:eastAsia="Calibri" w:hAnsi="Times New Roman" w:cs="Times New Roman"/>
                <w:highlight w:val="yellow"/>
                <w:lang w:eastAsia="ru-RU"/>
              </w:rPr>
              <w:t xml:space="preserve"> процентов годовых / по ставке Вклада, установленной в п. </w:t>
            </w:r>
            <w:r w:rsidR="003C40C1" w:rsidRPr="00E80B6A">
              <w:rPr>
                <w:rFonts w:ascii="Times New Roman" w:eastAsia="Calibri" w:hAnsi="Times New Roman" w:cs="Times New Roman"/>
                <w:highlight w:val="yellow"/>
                <w:lang w:eastAsia="ru-RU"/>
              </w:rPr>
              <w:t>5</w:t>
            </w:r>
            <w:r w:rsidRPr="00E80B6A">
              <w:rPr>
                <w:rFonts w:ascii="Times New Roman" w:eastAsia="Calibri" w:hAnsi="Times New Roman" w:cs="Times New Roman"/>
                <w:highlight w:val="yellow"/>
                <w:lang w:eastAsia="ru-RU"/>
              </w:rPr>
              <w:t xml:space="preserve"> настоящего Заявления]</w:t>
            </w:r>
            <w:r w:rsidR="00955376" w:rsidRPr="00E80B6A">
              <w:rPr>
                <w:rFonts w:ascii="Times New Roman" w:eastAsia="Calibri" w:hAnsi="Times New Roman" w:cs="Times New Roman"/>
                <w:lang w:eastAsia="ru-RU"/>
              </w:rPr>
              <w:t xml:space="preserve"> </w:t>
            </w:r>
            <w:r w:rsidRPr="00E80B6A">
              <w:rPr>
                <w:rFonts w:ascii="Times New Roman" w:eastAsia="Calibri" w:hAnsi="Times New Roman" w:cs="Times New Roman"/>
                <w:lang w:eastAsia="ru-RU"/>
              </w:rPr>
              <w:t>.</w:t>
            </w:r>
          </w:p>
          <w:p w14:paraId="170328A8" w14:textId="52211E87" w:rsidR="00BA0921" w:rsidRPr="00E80B6A" w:rsidRDefault="005F0E65" w:rsidP="00D8520E">
            <w:pPr>
              <w:spacing w:before="40" w:after="120" w:line="216" w:lineRule="auto"/>
              <w:ind w:left="57" w:right="57"/>
              <w:jc w:val="both"/>
              <w:rPr>
                <w:rFonts w:ascii="Times New Roman" w:eastAsia="Calibri" w:hAnsi="Times New Roman" w:cs="Times New Roman"/>
              </w:rPr>
            </w:pPr>
            <w:r w:rsidRPr="00E80B6A">
              <w:rPr>
                <w:rFonts w:ascii="Times New Roman" w:eastAsia="Calibri" w:hAnsi="Times New Roman" w:cs="Times New Roman"/>
              </w:rPr>
              <w:t xml:space="preserve">При досрочном </w:t>
            </w:r>
            <w:r w:rsidR="008050F0" w:rsidRPr="00E80B6A">
              <w:rPr>
                <w:rFonts w:ascii="Times New Roman" w:eastAsia="Calibri" w:hAnsi="Times New Roman" w:cs="Times New Roman"/>
              </w:rPr>
              <w:t>возврате Вклада</w:t>
            </w:r>
            <w:r w:rsidR="00955376" w:rsidRPr="00E80B6A">
              <w:rPr>
                <w:rFonts w:ascii="Times New Roman" w:eastAsia="Calibri" w:hAnsi="Times New Roman" w:cs="Times New Roman"/>
              </w:rPr>
              <w:t xml:space="preserve"> ранее</w:t>
            </w:r>
            <w:r w:rsidR="008050F0" w:rsidRPr="00E80B6A">
              <w:rPr>
                <w:rFonts w:ascii="Times New Roman" w:eastAsia="Calibri" w:hAnsi="Times New Roman" w:cs="Times New Roman"/>
              </w:rPr>
              <w:t xml:space="preserve"> </w:t>
            </w:r>
            <w:r w:rsidR="00726083" w:rsidRPr="00E80B6A">
              <w:rPr>
                <w:rFonts w:ascii="Times New Roman" w:eastAsia="Calibri" w:hAnsi="Times New Roman" w:cs="Times New Roman"/>
                <w:highlight w:val="yellow"/>
              </w:rPr>
              <w:t>[начисленные / выплаченные / начисленные и выплаченные]</w:t>
            </w:r>
            <w:r w:rsidR="00726083" w:rsidRPr="00E80B6A">
              <w:rPr>
                <w:rFonts w:ascii="Times New Roman" w:eastAsia="Calibri" w:hAnsi="Times New Roman" w:cs="Times New Roman"/>
              </w:rPr>
              <w:t xml:space="preserve"> </w:t>
            </w:r>
            <w:r w:rsidR="008050F0" w:rsidRPr="00E80B6A">
              <w:rPr>
                <w:rFonts w:ascii="Times New Roman" w:eastAsia="Calibri" w:hAnsi="Times New Roman" w:cs="Times New Roman"/>
              </w:rPr>
              <w:t xml:space="preserve">проценты по вкладу: </w:t>
            </w:r>
            <w:r w:rsidR="00726083" w:rsidRPr="00E80B6A">
              <w:rPr>
                <w:rFonts w:ascii="Times New Roman" w:eastAsia="Calibri" w:hAnsi="Times New Roman" w:cs="Times New Roman"/>
                <w:highlight w:val="yellow"/>
              </w:rPr>
              <w:t>[Не пересчитываются / Пересчитываются по указанной в настоящем пункте ставке за фактическое количество дней хранения Вклада на Счете (со дня, следующего за днем первоначального зачисления суммы вклада на Счет или со дня, следующего за днем последнего продления срока действия Договора (если  таковое  было) по дату возврата суммы Вклада (полностью или частично))</w:t>
            </w:r>
            <w:r w:rsidR="00BA0921" w:rsidRPr="00E80B6A">
              <w:rPr>
                <w:rFonts w:ascii="Times New Roman" w:eastAsia="Calibri" w:hAnsi="Times New Roman" w:cs="Times New Roman"/>
                <w:highlight w:val="yellow"/>
              </w:rPr>
              <w:t>]</w:t>
            </w:r>
            <w:r w:rsidR="00955376" w:rsidRPr="00E80B6A">
              <w:rPr>
                <w:rFonts w:ascii="Times New Roman" w:eastAsia="Calibri" w:hAnsi="Times New Roman" w:cs="Times New Roman"/>
              </w:rPr>
              <w:t xml:space="preserve"> </w:t>
            </w:r>
            <w:r w:rsidRPr="00E80B6A">
              <w:rPr>
                <w:rFonts w:ascii="Times New Roman" w:eastAsia="Calibri" w:hAnsi="Times New Roman" w:cs="Times New Roman"/>
              </w:rPr>
              <w:t>.</w:t>
            </w:r>
          </w:p>
        </w:tc>
      </w:tr>
      <w:tr w:rsidR="005F0E65" w:rsidRPr="00E80B6A" w14:paraId="407922EF" w14:textId="77777777" w:rsidTr="00386FD3">
        <w:tc>
          <w:tcPr>
            <w:tcW w:w="411" w:type="dxa"/>
          </w:tcPr>
          <w:p w14:paraId="3B37E45E" w14:textId="77777777" w:rsidR="005F0E65" w:rsidRPr="00E80B6A" w:rsidRDefault="005F0E65" w:rsidP="00D8520E">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7A8EA8C2" w14:textId="7CA0ADC9" w:rsidR="005F0E65" w:rsidRPr="00E80B6A" w:rsidRDefault="005F0E65" w:rsidP="00D8520E">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 xml:space="preserve">Возможность </w:t>
            </w:r>
            <w:r w:rsidRPr="00E80B6A">
              <w:rPr>
                <w:rFonts w:ascii="Times New Roman" w:eastAsia="Calibri" w:hAnsi="Times New Roman" w:cs="Times New Roman"/>
                <w:bCs/>
              </w:rPr>
              <w:tab/>
              <w:t>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r w:rsidRPr="00E80B6A">
              <w:rPr>
                <w:rFonts w:ascii="Times New Roman" w:hAnsi="Times New Roman" w:cs="Times New Roman"/>
                <w:color w:val="000000"/>
              </w:rPr>
              <w:t xml:space="preserve">  </w:t>
            </w:r>
          </w:p>
        </w:tc>
        <w:tc>
          <w:tcPr>
            <w:tcW w:w="6804" w:type="dxa"/>
            <w:shd w:val="clear" w:color="auto" w:fill="auto"/>
          </w:tcPr>
          <w:p w14:paraId="1953D759" w14:textId="3CDCE141" w:rsidR="005F0E65" w:rsidRPr="00E80B6A" w:rsidRDefault="00BA0921" w:rsidP="00386FD3">
            <w:pPr>
              <w:spacing w:before="40" w:after="120" w:line="216" w:lineRule="auto"/>
              <w:ind w:left="57" w:right="57"/>
              <w:jc w:val="both"/>
              <w:rPr>
                <w:rFonts w:ascii="Times New Roman" w:eastAsia="MS Mincho" w:hAnsi="Times New Roman" w:cs="Times New Roman"/>
                <w:lang w:eastAsia="ru-RU"/>
              </w:rPr>
            </w:pPr>
            <w:r w:rsidRPr="00E80B6A">
              <w:rPr>
                <w:rFonts w:ascii="Times New Roman" w:eastAsia="Calibri" w:hAnsi="Times New Roman" w:cs="Times New Roman"/>
                <w:bCs/>
              </w:rPr>
              <w:t>Досрочный возврата</w:t>
            </w:r>
            <w:r w:rsidR="00D8520E" w:rsidRPr="00E80B6A">
              <w:rPr>
                <w:rFonts w:ascii="Times New Roman" w:eastAsia="Calibri" w:hAnsi="Times New Roman" w:cs="Times New Roman"/>
                <w:bCs/>
              </w:rPr>
              <w:t xml:space="preserve"> </w:t>
            </w:r>
            <w:r w:rsidRPr="00E80B6A">
              <w:rPr>
                <w:rFonts w:ascii="Times New Roman" w:eastAsia="Calibri" w:hAnsi="Times New Roman" w:cs="Times New Roman"/>
                <w:bCs/>
              </w:rPr>
              <w:t>части суммы Вклада без изменения условий о размере процентов и периодичности их выплаты</w:t>
            </w:r>
            <w:r w:rsidR="00955376" w:rsidRPr="00E80B6A">
              <w:rPr>
                <w:rFonts w:ascii="Times New Roman" w:eastAsia="Calibri" w:hAnsi="Times New Roman" w:cs="Times New Roman"/>
                <w:bCs/>
              </w:rPr>
              <w:t>:</w:t>
            </w:r>
            <w:r w:rsidRPr="00E80B6A">
              <w:rPr>
                <w:rFonts w:ascii="Times New Roman" w:eastAsia="MS Mincho" w:hAnsi="Times New Roman" w:cs="Times New Roman"/>
                <w:lang w:eastAsia="ru-RU"/>
              </w:rPr>
              <w:t xml:space="preserve"> </w:t>
            </w:r>
            <w:r w:rsidRPr="00E80B6A">
              <w:rPr>
                <w:rFonts w:ascii="Times New Roman" w:eastAsia="MS Mincho" w:hAnsi="Times New Roman" w:cs="Times New Roman"/>
                <w:highlight w:val="yellow"/>
                <w:lang w:eastAsia="ru-RU"/>
              </w:rPr>
              <w:t>[Не предусмотрен / Предусмотрен,</w:t>
            </w:r>
            <w:r w:rsidRPr="00E80B6A">
              <w:rPr>
                <w:rFonts w:ascii="Times New Roman" w:eastAsia="Calibri" w:hAnsi="Times New Roman" w:cs="Times New Roman"/>
                <w:highlight w:val="yellow"/>
              </w:rPr>
              <w:t xml:space="preserve"> на остаток суммы Вклада на Счете начисляются и выплачиваются проценты по ставке и в порядке, </w:t>
            </w:r>
            <w:r w:rsidRPr="00E80B6A">
              <w:rPr>
                <w:rFonts w:ascii="Times New Roman" w:eastAsia="Calibri" w:hAnsi="Times New Roman" w:cs="Times New Roman"/>
                <w:highlight w:val="yellow"/>
                <w:lang w:eastAsia="ru-RU"/>
              </w:rPr>
              <w:t>установленном в пунктах 6 и 7 настоящего Заявления</w:t>
            </w:r>
            <w:r w:rsidRPr="00E80B6A">
              <w:rPr>
                <w:rFonts w:ascii="Times New Roman" w:eastAsia="MS Mincho" w:hAnsi="Times New Roman" w:cs="Times New Roman"/>
                <w:highlight w:val="yellow"/>
                <w:lang w:eastAsia="ru-RU"/>
              </w:rPr>
              <w:t>]</w:t>
            </w:r>
            <w:r w:rsidRPr="00E80B6A">
              <w:rPr>
                <w:rFonts w:ascii="Times New Roman" w:eastAsia="MS Mincho" w:hAnsi="Times New Roman" w:cs="Times New Roman"/>
                <w:lang w:eastAsia="ru-RU"/>
              </w:rPr>
              <w:t>.</w:t>
            </w:r>
            <w:r w:rsidR="00317865" w:rsidRPr="00E80B6A">
              <w:rPr>
                <w:rFonts w:ascii="Times New Roman" w:eastAsia="MS Mincho" w:hAnsi="Times New Roman" w:cs="Times New Roman"/>
                <w:lang w:eastAsia="ru-RU"/>
              </w:rPr>
              <w:t xml:space="preserve"> </w:t>
            </w:r>
            <w:r w:rsidRPr="00E80B6A">
              <w:rPr>
                <w:rFonts w:ascii="Times New Roman" w:eastAsia="MS Mincho" w:hAnsi="Times New Roman" w:cs="Times New Roman"/>
                <w:lang w:eastAsia="ru-RU"/>
              </w:rPr>
              <w:t>Н</w:t>
            </w:r>
            <w:r w:rsidR="005F0E65" w:rsidRPr="00E80B6A">
              <w:rPr>
                <w:rFonts w:ascii="Times New Roman" w:eastAsia="MS Mincho" w:hAnsi="Times New Roman" w:cs="Times New Roman"/>
                <w:lang w:eastAsia="ru-RU"/>
              </w:rPr>
              <w:t>еснижаем</w:t>
            </w:r>
            <w:r w:rsidRPr="00E80B6A">
              <w:rPr>
                <w:rFonts w:ascii="Times New Roman" w:eastAsia="MS Mincho" w:hAnsi="Times New Roman" w:cs="Times New Roman"/>
                <w:lang w:eastAsia="ru-RU"/>
              </w:rPr>
              <w:t>ый</w:t>
            </w:r>
            <w:r w:rsidR="005F0E65" w:rsidRPr="00E80B6A">
              <w:rPr>
                <w:rFonts w:ascii="Times New Roman" w:eastAsia="MS Mincho" w:hAnsi="Times New Roman" w:cs="Times New Roman"/>
                <w:lang w:eastAsia="ru-RU"/>
              </w:rPr>
              <w:t xml:space="preserve"> остат</w:t>
            </w:r>
            <w:r w:rsidRPr="00E80B6A">
              <w:rPr>
                <w:rFonts w:ascii="Times New Roman" w:eastAsia="MS Mincho" w:hAnsi="Times New Roman" w:cs="Times New Roman"/>
                <w:lang w:eastAsia="ru-RU"/>
              </w:rPr>
              <w:t xml:space="preserve">ок по Вкладу: </w:t>
            </w:r>
            <w:r w:rsidRPr="00E80B6A">
              <w:rPr>
                <w:rFonts w:ascii="Times New Roman" w:eastAsia="MS Mincho" w:hAnsi="Times New Roman" w:cs="Times New Roman"/>
                <w:highlight w:val="yellow"/>
                <w:lang w:eastAsia="ru-RU"/>
              </w:rPr>
              <w:t xml:space="preserve">[Не предусмотрен /  Предусмотрен в размере </w:t>
            </w:r>
            <w:r w:rsidRPr="00E80B6A">
              <w:rPr>
                <w:rFonts w:ascii="Times New Roman" w:eastAsia="MS Mincho" w:hAnsi="Times New Roman" w:cs="Times New Roman"/>
                <w:bCs/>
                <w:color w:val="BFBFBF"/>
                <w:highlight w:val="yellow"/>
                <w:lang w:eastAsia="ru-RU"/>
              </w:rPr>
              <w:t xml:space="preserve">Х,ХХ  </w:t>
            </w:r>
            <w:r w:rsidRPr="00E80B6A">
              <w:rPr>
                <w:rFonts w:ascii="Times New Roman" w:eastAsia="MS Mincho" w:hAnsi="Times New Roman" w:cs="Times New Roman"/>
                <w:bCs/>
                <w:highlight w:val="yellow"/>
                <w:lang w:eastAsia="ru-RU"/>
              </w:rPr>
              <w:t>(</w:t>
            </w:r>
            <w:r w:rsidRPr="00E80B6A">
              <w:rPr>
                <w:rFonts w:ascii="Times New Roman" w:eastAsia="MS Mincho" w:hAnsi="Times New Roman" w:cs="Times New Roman"/>
                <w:bCs/>
                <w:color w:val="BFBFBF"/>
                <w:highlight w:val="yellow"/>
                <w:lang w:eastAsia="ru-RU"/>
              </w:rPr>
              <w:t>сумма прописью</w:t>
            </w:r>
            <w:r w:rsidRPr="00E80B6A">
              <w:rPr>
                <w:rFonts w:ascii="Times New Roman" w:eastAsia="MS Mincho" w:hAnsi="Times New Roman" w:cs="Times New Roman"/>
                <w:bCs/>
                <w:i/>
                <w:iCs/>
                <w:highlight w:val="yellow"/>
                <w:lang w:eastAsia="ru-RU"/>
              </w:rPr>
              <w:t xml:space="preserve"> </w:t>
            </w:r>
            <w:r w:rsidRPr="00E80B6A">
              <w:rPr>
                <w:rFonts w:ascii="Times New Roman" w:eastAsia="MS Mincho" w:hAnsi="Times New Roman" w:cs="Times New Roman"/>
                <w:bCs/>
                <w:highlight w:val="yellow"/>
                <w:lang w:eastAsia="ru-RU"/>
              </w:rPr>
              <w:t>[рублей/долларов США/Евро/Юаней</w:t>
            </w:r>
            <w:r w:rsidRPr="00E80B6A">
              <w:rPr>
                <w:rFonts w:ascii="Times New Roman" w:eastAsia="MS Mincho" w:hAnsi="Times New Roman" w:cs="Times New Roman"/>
                <w:bCs/>
                <w:color w:val="BFBFBF"/>
                <w:highlight w:val="yellow"/>
                <w:lang w:eastAsia="ru-RU"/>
              </w:rPr>
              <w:t xml:space="preserve"> ХХ</w:t>
            </w:r>
            <w:r w:rsidRPr="00E80B6A">
              <w:rPr>
                <w:rFonts w:ascii="Times New Roman" w:eastAsia="MS Mincho" w:hAnsi="Times New Roman" w:cs="Times New Roman"/>
                <w:bCs/>
                <w:highlight w:val="yellow"/>
                <w:lang w:eastAsia="ru-RU"/>
              </w:rPr>
              <w:t>) в течение [всего срока Вклада / _____________]</w:t>
            </w:r>
            <w:r w:rsidR="00955376" w:rsidRPr="00E80B6A">
              <w:rPr>
                <w:rFonts w:ascii="Times New Roman" w:eastAsia="MS Mincho" w:hAnsi="Times New Roman" w:cs="Times New Roman"/>
                <w:bCs/>
                <w:lang w:eastAsia="ru-RU"/>
              </w:rPr>
              <w:t xml:space="preserve"> </w:t>
            </w:r>
            <w:r w:rsidRPr="00E80B6A">
              <w:rPr>
                <w:rFonts w:ascii="Times New Roman" w:eastAsia="MS Mincho" w:hAnsi="Times New Roman" w:cs="Times New Roman"/>
                <w:bCs/>
                <w:lang w:eastAsia="ru-RU"/>
              </w:rPr>
              <w:t>.</w:t>
            </w:r>
          </w:p>
        </w:tc>
      </w:tr>
      <w:tr w:rsidR="005F0E65" w:rsidRPr="00E80B6A" w14:paraId="44B5B379" w14:textId="77777777" w:rsidTr="00386FD3">
        <w:tc>
          <w:tcPr>
            <w:tcW w:w="411" w:type="dxa"/>
          </w:tcPr>
          <w:p w14:paraId="4FB1A958" w14:textId="77777777" w:rsidR="005F0E65" w:rsidRPr="00E80B6A" w:rsidRDefault="005F0E65" w:rsidP="00D8520E">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21AFEF23" w14:textId="6A40B6CC" w:rsidR="005F0E65" w:rsidRPr="00E80B6A" w:rsidRDefault="005F0E65" w:rsidP="00D8520E">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Возможность и порядок продления срока срочного вклада</w:t>
            </w:r>
          </w:p>
        </w:tc>
        <w:tc>
          <w:tcPr>
            <w:tcW w:w="6804" w:type="dxa"/>
            <w:shd w:val="clear" w:color="auto" w:fill="auto"/>
          </w:tcPr>
          <w:p w14:paraId="597079B0" w14:textId="187B48AC" w:rsidR="000A36C2" w:rsidRPr="00E80B6A" w:rsidRDefault="00F2314F" w:rsidP="003F1D6D">
            <w:pPr>
              <w:spacing w:before="40" w:after="12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highlight w:val="yellow"/>
              </w:rPr>
              <w:t>[</w:t>
            </w:r>
            <w:r w:rsidR="005F0E65" w:rsidRPr="00E80B6A">
              <w:rPr>
                <w:rFonts w:ascii="Times New Roman" w:eastAsia="Calibri" w:hAnsi="Times New Roman" w:cs="Times New Roman"/>
                <w:bCs/>
                <w:highlight w:val="yellow"/>
              </w:rPr>
              <w:t>Неприменимо</w:t>
            </w:r>
            <w:r w:rsidR="000A36C2" w:rsidRPr="00E80B6A">
              <w:rPr>
                <w:rFonts w:ascii="Times New Roman" w:eastAsia="Calibri" w:hAnsi="Times New Roman" w:cs="Times New Roman"/>
                <w:bCs/>
                <w:highlight w:val="yellow"/>
              </w:rPr>
              <w:t xml:space="preserve"> </w:t>
            </w:r>
            <w:r w:rsidR="005F0E65" w:rsidRPr="00E80B6A">
              <w:rPr>
                <w:rFonts w:ascii="Times New Roman" w:eastAsia="Calibri" w:hAnsi="Times New Roman" w:cs="Times New Roman"/>
                <w:bCs/>
                <w:highlight w:val="yellow"/>
              </w:rPr>
              <w:t>/</w:t>
            </w:r>
            <w:r w:rsidRPr="00E80B6A">
              <w:rPr>
                <w:rFonts w:ascii="Times New Roman" w:eastAsia="Calibri" w:hAnsi="Times New Roman" w:cs="Times New Roman"/>
                <w:bCs/>
                <w:highlight w:val="yellow"/>
              </w:rPr>
              <w:t xml:space="preserve"> </w:t>
            </w:r>
            <w:r w:rsidR="005F0E65" w:rsidRPr="00E80B6A">
              <w:rPr>
                <w:rFonts w:ascii="Times New Roman" w:eastAsia="Calibri" w:hAnsi="Times New Roman" w:cs="Times New Roman"/>
                <w:bCs/>
                <w:highlight w:val="yellow"/>
              </w:rPr>
              <w:t xml:space="preserve">Договор </w:t>
            </w:r>
            <w:r w:rsidR="000A36C2" w:rsidRPr="00E80B6A">
              <w:rPr>
                <w:rFonts w:ascii="Times New Roman" w:eastAsia="Calibri" w:hAnsi="Times New Roman" w:cs="Times New Roman"/>
                <w:bCs/>
                <w:highlight w:val="yellow"/>
              </w:rPr>
              <w:t xml:space="preserve">пролонгируется, а Вклад </w:t>
            </w:r>
            <w:r w:rsidR="005F0E65" w:rsidRPr="00E80B6A">
              <w:rPr>
                <w:rFonts w:ascii="Times New Roman" w:eastAsia="Calibri" w:hAnsi="Times New Roman" w:cs="Times New Roman"/>
                <w:bCs/>
                <w:highlight w:val="yellow"/>
              </w:rPr>
              <w:t xml:space="preserve">автоматически </w:t>
            </w:r>
            <w:r w:rsidR="000A36C2" w:rsidRPr="00E80B6A">
              <w:rPr>
                <w:rFonts w:ascii="Times New Roman" w:eastAsia="Calibri" w:hAnsi="Times New Roman" w:cs="Times New Roman"/>
                <w:bCs/>
                <w:highlight w:val="yellow"/>
              </w:rPr>
              <w:t xml:space="preserve">продлевается </w:t>
            </w:r>
            <w:r w:rsidRPr="00E80B6A">
              <w:rPr>
                <w:rFonts w:ascii="Times New Roman" w:eastAsia="Calibri" w:hAnsi="Times New Roman" w:cs="Times New Roman"/>
                <w:bCs/>
                <w:highlight w:val="yellow"/>
              </w:rPr>
              <w:t xml:space="preserve">на тот же срок и на тех же условиях (включая условие о процентной ставке </w:t>
            </w:r>
            <w:r w:rsidR="000A36C2" w:rsidRPr="00E80B6A">
              <w:rPr>
                <w:rFonts w:ascii="Times New Roman" w:eastAsia="Calibri" w:hAnsi="Times New Roman" w:cs="Times New Roman"/>
                <w:bCs/>
                <w:highlight w:val="yellow"/>
              </w:rPr>
              <w:t>и(</w:t>
            </w:r>
            <w:r w:rsidRPr="00E80B6A">
              <w:rPr>
                <w:rFonts w:ascii="Times New Roman" w:eastAsia="Calibri" w:hAnsi="Times New Roman" w:cs="Times New Roman"/>
                <w:bCs/>
                <w:highlight w:val="yellow"/>
              </w:rPr>
              <w:t>или</w:t>
            </w:r>
            <w:r w:rsidR="000A36C2" w:rsidRPr="00E80B6A">
              <w:rPr>
                <w:rFonts w:ascii="Times New Roman" w:eastAsia="Calibri" w:hAnsi="Times New Roman" w:cs="Times New Roman"/>
                <w:bCs/>
                <w:highlight w:val="yellow"/>
              </w:rPr>
              <w:t>)</w:t>
            </w:r>
            <w:r w:rsidRPr="00E80B6A">
              <w:rPr>
                <w:rFonts w:ascii="Times New Roman" w:eastAsia="Calibri" w:hAnsi="Times New Roman" w:cs="Times New Roman"/>
                <w:bCs/>
                <w:highlight w:val="yellow"/>
              </w:rPr>
              <w:t xml:space="preserve"> порядке ее определения)</w:t>
            </w:r>
            <w:r w:rsidR="000A36C2" w:rsidRPr="00E80B6A">
              <w:rPr>
                <w:rFonts w:ascii="Times New Roman" w:eastAsia="Calibri" w:hAnsi="Times New Roman" w:cs="Times New Roman"/>
                <w:bCs/>
                <w:highlight w:val="yellow"/>
              </w:rPr>
              <w:t>, указанных в настоящем Заявлении / Договор пролонгируется, а Вклад автоматически продлевается на тот же срок</w:t>
            </w:r>
            <w:r w:rsidR="003C40C1" w:rsidRPr="00E80B6A">
              <w:rPr>
                <w:rFonts w:ascii="Times New Roman" w:eastAsia="Calibri" w:hAnsi="Times New Roman" w:cs="Times New Roman"/>
                <w:bCs/>
                <w:highlight w:val="yellow"/>
              </w:rPr>
              <w:t>,</w:t>
            </w:r>
            <w:r w:rsidR="000A36C2" w:rsidRPr="00E80B6A">
              <w:rPr>
                <w:rFonts w:ascii="Times New Roman" w:eastAsia="Calibri" w:hAnsi="Times New Roman" w:cs="Times New Roman"/>
                <w:bCs/>
                <w:highlight w:val="yellow"/>
              </w:rPr>
              <w:t xml:space="preserve"> на условиях</w:t>
            </w:r>
            <w:r w:rsidR="003C40C1" w:rsidRPr="00E80B6A">
              <w:rPr>
                <w:rFonts w:ascii="Times New Roman" w:eastAsia="Calibri" w:hAnsi="Times New Roman" w:cs="Times New Roman"/>
                <w:bCs/>
                <w:highlight w:val="yellow"/>
              </w:rPr>
              <w:t>,</w:t>
            </w:r>
            <w:r w:rsidR="000A36C2" w:rsidRPr="00E80B6A">
              <w:rPr>
                <w:rFonts w:ascii="Times New Roman" w:eastAsia="Calibri" w:hAnsi="Times New Roman" w:cs="Times New Roman"/>
                <w:bCs/>
                <w:highlight w:val="yellow"/>
              </w:rPr>
              <w:t xml:space="preserve"> действующих в Банке на дату пролонгации для </w:t>
            </w:r>
            <w:r w:rsidR="008C6D22" w:rsidRPr="00E80B6A">
              <w:rPr>
                <w:rFonts w:ascii="Times New Roman" w:eastAsia="Calibri" w:hAnsi="Times New Roman" w:cs="Times New Roman"/>
                <w:bCs/>
                <w:highlight w:val="yellow"/>
              </w:rPr>
              <w:t>такого вида</w:t>
            </w:r>
            <w:r w:rsidR="000A36C2" w:rsidRPr="00E80B6A">
              <w:rPr>
                <w:rFonts w:ascii="Times New Roman" w:eastAsia="Calibri" w:hAnsi="Times New Roman" w:cs="Times New Roman"/>
                <w:bCs/>
                <w:highlight w:val="yellow"/>
              </w:rPr>
              <w:t xml:space="preserve"> Вклада].</w:t>
            </w:r>
          </w:p>
          <w:p w14:paraId="7E0335BC" w14:textId="47F48B49" w:rsidR="000A36C2" w:rsidRPr="00E80B6A" w:rsidRDefault="000A36C2" w:rsidP="003F1D6D">
            <w:pPr>
              <w:spacing w:before="40" w:after="12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highlight w:val="yellow"/>
              </w:rPr>
              <w:t xml:space="preserve">[Количество пролонгаций [не ограничено / не более </w:t>
            </w:r>
            <w:r w:rsidRPr="00E80B6A">
              <w:rPr>
                <w:rFonts w:ascii="Times New Roman" w:eastAsia="MS Mincho" w:hAnsi="Times New Roman" w:cs="Times New Roman"/>
                <w:bCs/>
                <w:color w:val="BFBFBF"/>
                <w:highlight w:val="yellow"/>
                <w:lang w:eastAsia="ru-RU"/>
              </w:rPr>
              <w:t xml:space="preserve">Х </w:t>
            </w:r>
            <w:r w:rsidRPr="00E80B6A">
              <w:rPr>
                <w:rFonts w:ascii="Times New Roman" w:eastAsia="MS Mincho" w:hAnsi="Times New Roman" w:cs="Times New Roman"/>
                <w:bCs/>
                <w:highlight w:val="yellow"/>
                <w:lang w:eastAsia="ru-RU"/>
              </w:rPr>
              <w:t>раз] в течение всего срока размещения Вклада в Банке.]</w:t>
            </w:r>
          </w:p>
          <w:p w14:paraId="7575D693" w14:textId="60B2B1F3" w:rsidR="00F2314F" w:rsidRPr="00E80B6A" w:rsidRDefault="008C6D22" w:rsidP="003F1D6D">
            <w:pPr>
              <w:spacing w:before="40" w:after="120" w:line="216" w:lineRule="auto"/>
              <w:ind w:left="57" w:right="57"/>
              <w:jc w:val="both"/>
              <w:rPr>
                <w:rFonts w:ascii="Times New Roman" w:eastAsia="Calibri" w:hAnsi="Times New Roman" w:cs="Times New Roman"/>
                <w:b/>
              </w:rPr>
            </w:pPr>
            <w:r w:rsidRPr="00E80B6A">
              <w:rPr>
                <w:rFonts w:ascii="Times New Roman" w:eastAsia="Calibri" w:hAnsi="Times New Roman" w:cs="Times New Roman"/>
                <w:bCs/>
              </w:rPr>
              <w:t>Если условие о продлении Вклада и пролонгации Договора не применимо</w:t>
            </w:r>
            <w:r w:rsidR="00446C5F" w:rsidRPr="00E80B6A">
              <w:rPr>
                <w:rFonts w:ascii="Times New Roman" w:eastAsia="Calibri" w:hAnsi="Times New Roman" w:cs="Times New Roman"/>
                <w:bCs/>
              </w:rPr>
              <w:t xml:space="preserve"> </w:t>
            </w:r>
            <w:r w:rsidRPr="00E80B6A">
              <w:rPr>
                <w:rFonts w:ascii="Times New Roman" w:eastAsia="Calibri" w:hAnsi="Times New Roman" w:cs="Times New Roman"/>
                <w:bCs/>
              </w:rPr>
              <w:t xml:space="preserve">или не выполняются </w:t>
            </w:r>
            <w:r w:rsidR="00446C5F" w:rsidRPr="00E80B6A">
              <w:rPr>
                <w:rFonts w:ascii="Times New Roman" w:eastAsia="Calibri" w:hAnsi="Times New Roman" w:cs="Times New Roman"/>
                <w:bCs/>
              </w:rPr>
              <w:t xml:space="preserve">все </w:t>
            </w:r>
            <w:r w:rsidRPr="00E80B6A">
              <w:rPr>
                <w:rFonts w:ascii="Times New Roman" w:eastAsia="Calibri" w:hAnsi="Times New Roman" w:cs="Times New Roman"/>
                <w:bCs/>
              </w:rPr>
              <w:t xml:space="preserve">условия </w:t>
            </w:r>
            <w:r w:rsidR="00446C5F" w:rsidRPr="00E80B6A">
              <w:rPr>
                <w:rFonts w:ascii="Times New Roman" w:eastAsia="Calibri" w:hAnsi="Times New Roman" w:cs="Times New Roman"/>
                <w:bCs/>
              </w:rPr>
              <w:t xml:space="preserve">для пролонгации Договора (если пролонгация предусмотрена), в том числе если исчерпано количество пролонгаций Договора / если </w:t>
            </w:r>
            <w:r w:rsidRPr="00E80B6A">
              <w:rPr>
                <w:rFonts w:ascii="Times New Roman" w:eastAsia="Calibri" w:hAnsi="Times New Roman" w:cs="Times New Roman"/>
                <w:bCs/>
              </w:rPr>
              <w:t>на дату пролонгации Вклада Банком не предлагается к оформлению данный вид Вклада</w:t>
            </w:r>
            <w:r w:rsidR="00446C5F" w:rsidRPr="00E80B6A">
              <w:rPr>
                <w:rFonts w:ascii="Times New Roman" w:eastAsia="Calibri" w:hAnsi="Times New Roman" w:cs="Times New Roman"/>
                <w:bCs/>
              </w:rPr>
              <w:t xml:space="preserve"> (включая </w:t>
            </w:r>
            <w:r w:rsidRPr="00E80B6A">
              <w:rPr>
                <w:rFonts w:ascii="Times New Roman" w:eastAsia="Calibri" w:hAnsi="Times New Roman" w:cs="Times New Roman"/>
                <w:bCs/>
              </w:rPr>
              <w:t>прекраще</w:t>
            </w:r>
            <w:r w:rsidR="00446C5F" w:rsidRPr="00E80B6A">
              <w:rPr>
                <w:rFonts w:ascii="Times New Roman" w:eastAsia="Calibri" w:hAnsi="Times New Roman" w:cs="Times New Roman"/>
                <w:bCs/>
              </w:rPr>
              <w:t>ние</w:t>
            </w:r>
            <w:r w:rsidRPr="00E80B6A">
              <w:rPr>
                <w:rFonts w:ascii="Times New Roman" w:eastAsia="Calibri" w:hAnsi="Times New Roman" w:cs="Times New Roman"/>
                <w:bCs/>
              </w:rPr>
              <w:t xml:space="preserve"> прием</w:t>
            </w:r>
            <w:r w:rsidR="00446C5F" w:rsidRPr="00E80B6A">
              <w:rPr>
                <w:rFonts w:ascii="Times New Roman" w:eastAsia="Calibri" w:hAnsi="Times New Roman" w:cs="Times New Roman"/>
                <w:bCs/>
              </w:rPr>
              <w:t>а</w:t>
            </w:r>
            <w:r w:rsidRPr="00E80B6A">
              <w:rPr>
                <w:rFonts w:ascii="Times New Roman" w:eastAsia="Calibri" w:hAnsi="Times New Roman" w:cs="Times New Roman"/>
                <w:bCs/>
              </w:rPr>
              <w:t xml:space="preserve"> </w:t>
            </w:r>
            <w:r w:rsidR="00446C5F" w:rsidRPr="00E80B6A">
              <w:rPr>
                <w:rFonts w:ascii="Times New Roman" w:eastAsia="Calibri" w:hAnsi="Times New Roman" w:cs="Times New Roman"/>
                <w:bCs/>
              </w:rPr>
              <w:t xml:space="preserve">Банком </w:t>
            </w:r>
            <w:r w:rsidRPr="00E80B6A">
              <w:rPr>
                <w:rFonts w:ascii="Times New Roman" w:eastAsia="Calibri" w:hAnsi="Times New Roman" w:cs="Times New Roman"/>
                <w:bCs/>
              </w:rPr>
              <w:t>денежных средств по такому виду Вклада</w:t>
            </w:r>
            <w:r w:rsidR="00446C5F" w:rsidRPr="00E80B6A">
              <w:rPr>
                <w:rFonts w:ascii="Times New Roman" w:eastAsia="Calibri" w:hAnsi="Times New Roman" w:cs="Times New Roman"/>
                <w:bCs/>
              </w:rPr>
              <w:t>)</w:t>
            </w:r>
            <w:r w:rsidRPr="00E80B6A">
              <w:rPr>
                <w:rFonts w:ascii="Times New Roman" w:eastAsia="Calibri" w:hAnsi="Times New Roman" w:cs="Times New Roman"/>
                <w:bCs/>
              </w:rPr>
              <w:t xml:space="preserve">, Договор </w:t>
            </w:r>
            <w:r w:rsidR="00446C5F" w:rsidRPr="00E80B6A">
              <w:rPr>
                <w:rFonts w:ascii="Times New Roman" w:eastAsia="Calibri" w:hAnsi="Times New Roman" w:cs="Times New Roman"/>
                <w:bCs/>
              </w:rPr>
              <w:t>прекращается с выплатой денежных средств согласно его условиям.</w:t>
            </w:r>
          </w:p>
        </w:tc>
      </w:tr>
      <w:tr w:rsidR="005F0E65" w:rsidRPr="00E80B6A" w14:paraId="235CB826" w14:textId="77777777" w:rsidTr="00386FD3">
        <w:trPr>
          <w:cantSplit/>
        </w:trPr>
        <w:tc>
          <w:tcPr>
            <w:tcW w:w="411" w:type="dxa"/>
          </w:tcPr>
          <w:p w14:paraId="239E93DB" w14:textId="77777777" w:rsidR="005F0E65" w:rsidRPr="00E80B6A" w:rsidRDefault="005F0E65" w:rsidP="00ED0F3F">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3287E8E8" w14:textId="6DBA6AC2" w:rsidR="005F0E65" w:rsidRPr="00E80B6A" w:rsidRDefault="005F0E65" w:rsidP="00ED0F3F">
            <w:pPr>
              <w:spacing w:before="40" w:after="40" w:line="216" w:lineRule="auto"/>
              <w:ind w:left="57" w:right="57"/>
              <w:jc w:val="both"/>
              <w:rPr>
                <w:rFonts w:ascii="Times New Roman" w:eastAsia="Calibri" w:hAnsi="Times New Roman" w:cs="Times New Roman"/>
                <w:b/>
              </w:rPr>
            </w:pPr>
            <w:r w:rsidRPr="00E80B6A">
              <w:rPr>
                <w:rFonts w:ascii="Times New Roman" w:eastAsia="Calibri" w:hAnsi="Times New Roman" w:cs="Times New Roman"/>
                <w:bCs/>
              </w:rPr>
              <w:t>Способ обмена информацией между банком и вкладчиком</w:t>
            </w:r>
          </w:p>
        </w:tc>
        <w:tc>
          <w:tcPr>
            <w:tcW w:w="6804" w:type="dxa"/>
            <w:shd w:val="clear" w:color="auto" w:fill="auto"/>
          </w:tcPr>
          <w:p w14:paraId="22FEC873" w14:textId="28AB47B5" w:rsidR="00956882" w:rsidRPr="00E80B6A" w:rsidRDefault="000314B8" w:rsidP="00ED0F3F">
            <w:pPr>
              <w:spacing w:before="40" w:after="120" w:line="216" w:lineRule="auto"/>
              <w:ind w:left="57" w:right="57"/>
              <w:jc w:val="both"/>
              <w:rPr>
                <w:rFonts w:ascii="Times New Roman" w:eastAsia="Calibri" w:hAnsi="Times New Roman" w:cs="Times New Roman"/>
                <w:b/>
              </w:rPr>
            </w:pPr>
            <w:r w:rsidRPr="00E80B6A">
              <w:rPr>
                <w:rFonts w:ascii="Times New Roman" w:eastAsia="Calibri" w:hAnsi="Times New Roman" w:cs="Times New Roman"/>
              </w:rPr>
              <w:t>В устной или письменной форме при личном посещении Банка / с использованием контактных данных Вкладчика/ Банка / иными способами, позволяющими получить соответствующую информацию и установить, что она исходит от Банка / Вкладчика / с использованием Системы ДБО (при подключении к ней Вкладчика).</w:t>
            </w:r>
          </w:p>
        </w:tc>
      </w:tr>
      <w:tr w:rsidR="005F0E65" w:rsidRPr="00E80B6A" w14:paraId="0FB2741C" w14:textId="77777777" w:rsidTr="009F6C89">
        <w:trPr>
          <w:trHeight w:val="2165"/>
        </w:trPr>
        <w:tc>
          <w:tcPr>
            <w:tcW w:w="411" w:type="dxa"/>
          </w:tcPr>
          <w:p w14:paraId="77E732B1" w14:textId="77777777" w:rsidR="005F0E65" w:rsidRPr="00E80B6A" w:rsidRDefault="005F0E65" w:rsidP="00ED0F3F">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2E70E1E9" w14:textId="159B0A4F" w:rsidR="005F0E65" w:rsidRPr="00E80B6A" w:rsidRDefault="005F0E65" w:rsidP="00ED0F3F">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О возврате вклада</w:t>
            </w:r>
          </w:p>
        </w:tc>
        <w:tc>
          <w:tcPr>
            <w:tcW w:w="6804" w:type="dxa"/>
            <w:shd w:val="clear" w:color="auto" w:fill="auto"/>
          </w:tcPr>
          <w:p w14:paraId="09A6C48B" w14:textId="77777777" w:rsidR="000314B8" w:rsidRPr="00E80B6A" w:rsidRDefault="005F0E65" w:rsidP="00ED0F3F">
            <w:pPr>
              <w:tabs>
                <w:tab w:val="left" w:pos="142"/>
                <w:tab w:val="left" w:pos="3261"/>
              </w:tabs>
              <w:spacing w:before="40" w:after="120" w:line="216" w:lineRule="auto"/>
              <w:ind w:left="57" w:right="57"/>
              <w:jc w:val="both"/>
              <w:rPr>
                <w:rFonts w:ascii="Times New Roman" w:eastAsia="Calibri" w:hAnsi="Times New Roman" w:cs="Times New Roman"/>
                <w:lang w:eastAsia="ru-RU"/>
              </w:rPr>
            </w:pPr>
            <w:r w:rsidRPr="00E80B6A">
              <w:rPr>
                <w:rFonts w:ascii="Times New Roman" w:eastAsia="Calibri" w:hAnsi="Times New Roman" w:cs="Times New Roman"/>
                <w:lang w:eastAsia="ru-RU"/>
              </w:rPr>
              <w:t>Возврат Вклада (части Вклада) и причитающихся по нему процентов осуществляется по первому требованию Вкладчика со Счёта Вклада</w:t>
            </w:r>
            <w:r w:rsidR="000314B8" w:rsidRPr="00E80B6A">
              <w:rPr>
                <w:rFonts w:ascii="Times New Roman" w:eastAsia="Calibri" w:hAnsi="Times New Roman" w:cs="Times New Roman"/>
                <w:lang w:eastAsia="ru-RU"/>
              </w:rPr>
              <w:t>.</w:t>
            </w:r>
          </w:p>
          <w:p w14:paraId="3E3844C1" w14:textId="06DA5730" w:rsidR="005F0E65" w:rsidRPr="00E80B6A" w:rsidRDefault="000314B8"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sidRPr="00E80B6A">
              <w:rPr>
                <w:rFonts w:ascii="Times New Roman" w:eastAsia="MS Mincho" w:hAnsi="Times New Roman" w:cs="Times New Roman"/>
                <w:highlight w:val="yellow"/>
                <w:lang w:eastAsia="ru-RU"/>
              </w:rPr>
              <w:t>[</w:t>
            </w:r>
            <w:r w:rsidR="005F0E65" w:rsidRPr="00E80B6A">
              <w:rPr>
                <w:rFonts w:ascii="Times New Roman" w:eastAsia="MS Mincho" w:hAnsi="Times New Roman" w:cs="Times New Roman"/>
                <w:highlight w:val="yellow"/>
                <w:lang w:eastAsia="ru-RU"/>
              </w:rPr>
              <w:t>В случае если сумма наличных денежных средств, подлежащих выдаче со Счёта Вклада превышает или равна [</w:t>
            </w:r>
            <w:r w:rsidRPr="00E80B6A">
              <w:rPr>
                <w:rFonts w:ascii="Times New Roman" w:eastAsia="MS Mincho" w:hAnsi="Times New Roman" w:cs="Times New Roman"/>
                <w:highlight w:val="yellow"/>
                <w:lang w:eastAsia="ru-RU"/>
              </w:rPr>
              <w:t>_</w:t>
            </w:r>
            <w:r w:rsidRPr="00E80B6A">
              <w:rPr>
                <w:rFonts w:ascii="Times New Roman" w:eastAsia="MS Mincho" w:hAnsi="Times New Roman" w:cs="Times New Roman"/>
                <w:bCs/>
                <w:color w:val="BFBFBF"/>
                <w:highlight w:val="yellow"/>
                <w:lang w:eastAsia="ru-RU"/>
              </w:rPr>
              <w:t>ХХ</w:t>
            </w:r>
            <w:r w:rsidRPr="00E80B6A" w:rsidDel="000314B8">
              <w:rPr>
                <w:rFonts w:ascii="Times New Roman" w:eastAsia="MS Mincho" w:hAnsi="Times New Roman" w:cs="Times New Roman"/>
                <w:highlight w:val="yellow"/>
                <w:lang w:eastAsia="ru-RU"/>
              </w:rPr>
              <w:t xml:space="preserve"> </w:t>
            </w:r>
            <w:r w:rsidR="005F0E65" w:rsidRPr="00E80B6A">
              <w:rPr>
                <w:rFonts w:ascii="Times New Roman" w:eastAsia="MS Mincho" w:hAnsi="Times New Roman" w:cs="Times New Roman"/>
                <w:highlight w:val="yellow"/>
                <w:lang w:eastAsia="ru-RU"/>
              </w:rPr>
              <w:t>рублей</w:t>
            </w:r>
            <w:r w:rsidRPr="00E80B6A">
              <w:rPr>
                <w:rFonts w:ascii="Times New Roman" w:eastAsia="MS Mincho" w:hAnsi="Times New Roman" w:cs="Times New Roman"/>
                <w:highlight w:val="yellow"/>
                <w:lang w:eastAsia="ru-RU"/>
              </w:rPr>
              <w:t xml:space="preserve"> РФ </w:t>
            </w:r>
            <w:r w:rsidR="005F0E65" w:rsidRPr="00E80B6A">
              <w:rPr>
                <w:rFonts w:ascii="Times New Roman" w:eastAsia="MS Mincho" w:hAnsi="Times New Roman" w:cs="Times New Roman"/>
                <w:highlight w:val="yellow"/>
                <w:lang w:eastAsia="ru-RU"/>
              </w:rPr>
              <w:t>/ Долларов США</w:t>
            </w:r>
            <w:r w:rsidRPr="00E80B6A">
              <w:rPr>
                <w:rFonts w:ascii="Times New Roman" w:eastAsia="MS Mincho" w:hAnsi="Times New Roman" w:cs="Times New Roman"/>
                <w:highlight w:val="yellow"/>
                <w:lang w:eastAsia="ru-RU"/>
              </w:rPr>
              <w:t xml:space="preserve"> </w:t>
            </w:r>
            <w:r w:rsidR="005F0E65" w:rsidRPr="00E80B6A">
              <w:rPr>
                <w:rFonts w:ascii="Times New Roman" w:eastAsia="MS Mincho" w:hAnsi="Times New Roman" w:cs="Times New Roman"/>
                <w:highlight w:val="yellow"/>
                <w:lang w:eastAsia="ru-RU"/>
              </w:rPr>
              <w:t>/</w:t>
            </w:r>
            <w:r w:rsidRPr="00E80B6A">
              <w:rPr>
                <w:rFonts w:ascii="Times New Roman" w:eastAsia="MS Mincho" w:hAnsi="Times New Roman" w:cs="Times New Roman"/>
                <w:highlight w:val="yellow"/>
                <w:lang w:eastAsia="ru-RU"/>
              </w:rPr>
              <w:t xml:space="preserve"> </w:t>
            </w:r>
            <w:r w:rsidR="005F0E65" w:rsidRPr="00E80B6A">
              <w:rPr>
                <w:rFonts w:ascii="Times New Roman" w:eastAsia="MS Mincho" w:hAnsi="Times New Roman" w:cs="Times New Roman"/>
                <w:highlight w:val="yellow"/>
                <w:lang w:eastAsia="ru-RU"/>
              </w:rPr>
              <w:t>Евро</w:t>
            </w:r>
            <w:r w:rsidRPr="00E80B6A">
              <w:rPr>
                <w:rFonts w:ascii="Times New Roman" w:eastAsia="MS Mincho" w:hAnsi="Times New Roman" w:cs="Times New Roman"/>
                <w:highlight w:val="yellow"/>
                <w:lang w:eastAsia="ru-RU"/>
              </w:rPr>
              <w:t xml:space="preserve"> / Юаней]</w:t>
            </w:r>
            <w:r w:rsidR="005F0E65" w:rsidRPr="00E80B6A">
              <w:rPr>
                <w:rFonts w:ascii="Times New Roman" w:eastAsia="MS Mincho" w:hAnsi="Times New Roman" w:cs="Times New Roman"/>
                <w:highlight w:val="yellow"/>
                <w:lang w:eastAsia="ru-RU"/>
              </w:rPr>
              <w:t>, Вкладчику необходимо уведомить Банк о планируемой дате и сумме получения денежных средств за 3 (три) рабочих дня, предшествующих получению, при личном обращении в офис Банка или по телефону офиса Банка, в котором планируется получение денежных средств</w:t>
            </w:r>
            <w:r w:rsidRPr="00E80B6A">
              <w:rPr>
                <w:rFonts w:ascii="Times New Roman" w:eastAsia="MS Mincho" w:hAnsi="Times New Roman" w:cs="Times New Roman"/>
                <w:highlight w:val="yellow"/>
                <w:lang w:eastAsia="ru-RU"/>
              </w:rPr>
              <w:t>]</w:t>
            </w:r>
            <w:r w:rsidR="005F0E65" w:rsidRPr="00E80B6A">
              <w:rPr>
                <w:rFonts w:ascii="Times New Roman" w:eastAsia="MS Mincho" w:hAnsi="Times New Roman" w:cs="Times New Roman"/>
                <w:highlight w:val="yellow"/>
                <w:lang w:eastAsia="ru-RU"/>
              </w:rPr>
              <w:t>.</w:t>
            </w:r>
            <w:r w:rsidR="005F0E65" w:rsidRPr="00E80B6A">
              <w:rPr>
                <w:rFonts w:ascii="Times New Roman" w:eastAsia="MS Mincho" w:hAnsi="Times New Roman" w:cs="Times New Roman"/>
                <w:lang w:eastAsia="ru-RU"/>
              </w:rPr>
              <w:t xml:space="preserve"> </w:t>
            </w:r>
          </w:p>
        </w:tc>
      </w:tr>
      <w:tr w:rsidR="005F0E65" w:rsidRPr="00E80B6A" w14:paraId="3FD5A931" w14:textId="77777777" w:rsidTr="00386FD3">
        <w:tc>
          <w:tcPr>
            <w:tcW w:w="411" w:type="dxa"/>
          </w:tcPr>
          <w:p w14:paraId="767471C4" w14:textId="77777777" w:rsidR="005F0E65" w:rsidRPr="00E80B6A" w:rsidRDefault="005F0E65" w:rsidP="00ED0F3F">
            <w:pPr>
              <w:pStyle w:val="a6"/>
              <w:numPr>
                <w:ilvl w:val="0"/>
                <w:numId w:val="5"/>
              </w:numPr>
              <w:spacing w:before="40" w:after="40" w:line="216" w:lineRule="auto"/>
              <w:ind w:left="57" w:right="57" w:firstLine="0"/>
              <w:jc w:val="center"/>
              <w:rPr>
                <w:rFonts w:ascii="Times New Roman" w:eastAsia="Calibri" w:hAnsi="Times New Roman" w:cs="Times New Roman"/>
                <w:bCs/>
              </w:rPr>
            </w:pPr>
          </w:p>
        </w:tc>
        <w:tc>
          <w:tcPr>
            <w:tcW w:w="3685" w:type="dxa"/>
            <w:shd w:val="clear" w:color="auto" w:fill="auto"/>
          </w:tcPr>
          <w:p w14:paraId="14972DFC" w14:textId="1839A5B0" w:rsidR="005F0E65" w:rsidRPr="00E80B6A" w:rsidRDefault="005F0E65" w:rsidP="00ED0F3F">
            <w:pPr>
              <w:spacing w:before="40" w:after="40" w:line="216" w:lineRule="auto"/>
              <w:ind w:left="57" w:right="57"/>
              <w:jc w:val="both"/>
              <w:rPr>
                <w:rFonts w:ascii="Times New Roman" w:eastAsia="Calibri" w:hAnsi="Times New Roman" w:cs="Times New Roman"/>
                <w:bCs/>
              </w:rPr>
            </w:pPr>
            <w:r w:rsidRPr="00E80B6A">
              <w:rPr>
                <w:rFonts w:ascii="Times New Roman" w:eastAsia="Calibri" w:hAnsi="Times New Roman" w:cs="Times New Roman"/>
                <w:bCs/>
              </w:rPr>
              <w:t xml:space="preserve">О </w:t>
            </w:r>
            <w:r w:rsidR="003C40C1" w:rsidRPr="00E80B6A">
              <w:rPr>
                <w:rFonts w:ascii="Times New Roman" w:eastAsia="Calibri" w:hAnsi="Times New Roman" w:cs="Times New Roman"/>
                <w:bCs/>
              </w:rPr>
              <w:t>с</w:t>
            </w:r>
            <w:r w:rsidRPr="00E80B6A">
              <w:rPr>
                <w:rFonts w:ascii="Times New Roman" w:eastAsia="Calibri" w:hAnsi="Times New Roman" w:cs="Times New Roman"/>
                <w:bCs/>
              </w:rPr>
              <w:t>четах</w:t>
            </w:r>
          </w:p>
        </w:tc>
        <w:tc>
          <w:tcPr>
            <w:tcW w:w="6804" w:type="dxa"/>
            <w:shd w:val="clear" w:color="auto" w:fill="auto"/>
          </w:tcPr>
          <w:p w14:paraId="7B3B6099" w14:textId="1ECF1930" w:rsidR="004B1EBB" w:rsidRPr="00E80B6A" w:rsidRDefault="005F0E65"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sidRPr="00E80B6A">
              <w:rPr>
                <w:rFonts w:ascii="Times New Roman" w:eastAsia="MS Mincho" w:hAnsi="Times New Roman" w:cs="Times New Roman"/>
                <w:lang w:eastAsia="ru-RU"/>
              </w:rPr>
              <w:t xml:space="preserve">Учет </w:t>
            </w:r>
            <w:r w:rsidR="000314B8" w:rsidRPr="00E80B6A">
              <w:rPr>
                <w:rFonts w:ascii="Times New Roman" w:eastAsia="MS Mincho" w:hAnsi="Times New Roman" w:cs="Times New Roman"/>
                <w:lang w:eastAsia="ru-RU"/>
              </w:rPr>
              <w:t>с</w:t>
            </w:r>
            <w:r w:rsidRPr="00E80B6A">
              <w:rPr>
                <w:rFonts w:ascii="Times New Roman" w:eastAsia="MS Mincho" w:hAnsi="Times New Roman" w:cs="Times New Roman"/>
                <w:lang w:eastAsia="ru-RU"/>
              </w:rPr>
              <w:t>уммы Вклада и проведенных по нему операций</w:t>
            </w:r>
            <w:r w:rsidR="004B1EBB" w:rsidRPr="00E80B6A">
              <w:rPr>
                <w:rFonts w:ascii="Times New Roman" w:eastAsia="MS Mincho" w:hAnsi="Times New Roman" w:cs="Times New Roman"/>
                <w:lang w:eastAsia="ru-RU"/>
              </w:rPr>
              <w:t>, в том числе операций по капитализации (причислени</w:t>
            </w:r>
            <w:r w:rsidR="003C40C1" w:rsidRPr="00E80B6A">
              <w:rPr>
                <w:rFonts w:ascii="Times New Roman" w:eastAsia="MS Mincho" w:hAnsi="Times New Roman" w:cs="Times New Roman"/>
                <w:lang w:eastAsia="ru-RU"/>
              </w:rPr>
              <w:t>ю</w:t>
            </w:r>
            <w:r w:rsidR="004B1EBB" w:rsidRPr="00E80B6A">
              <w:rPr>
                <w:rFonts w:ascii="Times New Roman" w:eastAsia="MS Mincho" w:hAnsi="Times New Roman" w:cs="Times New Roman"/>
                <w:lang w:eastAsia="ru-RU"/>
              </w:rPr>
              <w:t>) начисленных процентов</w:t>
            </w:r>
            <w:r w:rsidR="003C40C1" w:rsidRPr="00E80B6A">
              <w:rPr>
                <w:rFonts w:ascii="Times New Roman" w:eastAsia="MS Mincho" w:hAnsi="Times New Roman" w:cs="Times New Roman"/>
                <w:lang w:eastAsia="ru-RU"/>
              </w:rPr>
              <w:t xml:space="preserve"> (если применимо)</w:t>
            </w:r>
            <w:r w:rsidR="004B1EBB" w:rsidRPr="00E80B6A">
              <w:rPr>
                <w:rFonts w:ascii="Times New Roman" w:eastAsia="MS Mincho" w:hAnsi="Times New Roman" w:cs="Times New Roman"/>
                <w:lang w:eastAsia="ru-RU"/>
              </w:rPr>
              <w:t xml:space="preserve"> </w:t>
            </w:r>
            <w:r w:rsidRPr="00E80B6A">
              <w:rPr>
                <w:rFonts w:ascii="Times New Roman" w:eastAsia="MS Mincho" w:hAnsi="Times New Roman" w:cs="Times New Roman"/>
                <w:lang w:eastAsia="ru-RU"/>
              </w:rPr>
              <w:t xml:space="preserve">осуществляется по Счёту </w:t>
            </w:r>
            <w:r w:rsidR="004B1EBB" w:rsidRPr="00E80B6A">
              <w:rPr>
                <w:rFonts w:ascii="Times New Roman" w:eastAsia="MS Mincho" w:hAnsi="Times New Roman" w:cs="Times New Roman"/>
                <w:lang w:eastAsia="ru-RU"/>
              </w:rPr>
              <w:t>по в</w:t>
            </w:r>
            <w:r w:rsidRPr="00E80B6A">
              <w:rPr>
                <w:rFonts w:ascii="Times New Roman" w:eastAsia="MS Mincho" w:hAnsi="Times New Roman" w:cs="Times New Roman"/>
                <w:lang w:eastAsia="ru-RU"/>
              </w:rPr>
              <w:t>клад</w:t>
            </w:r>
            <w:r w:rsidR="004B1EBB" w:rsidRPr="00E80B6A">
              <w:rPr>
                <w:rFonts w:ascii="Times New Roman" w:eastAsia="MS Mincho" w:hAnsi="Times New Roman" w:cs="Times New Roman"/>
                <w:lang w:eastAsia="ru-RU"/>
              </w:rPr>
              <w:t>у, открываемому Банком Вкладчику. Реквизиты Счета по вкладу указаны в отметке Банка о принятии Заявления</w:t>
            </w:r>
            <w:r w:rsidRPr="00E80B6A">
              <w:rPr>
                <w:rFonts w:ascii="Times New Roman" w:eastAsia="MS Mincho" w:hAnsi="Times New Roman" w:cs="Times New Roman"/>
                <w:lang w:eastAsia="ru-RU"/>
              </w:rPr>
              <w:t>.</w:t>
            </w:r>
          </w:p>
          <w:p w14:paraId="5C27CA46" w14:textId="580F569E" w:rsidR="004B1EBB" w:rsidRPr="00E80B6A" w:rsidRDefault="004B1EBB"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sidRPr="00E80B6A">
              <w:rPr>
                <w:rFonts w:ascii="Times New Roman" w:eastAsia="MS Mincho" w:hAnsi="Times New Roman" w:cs="Times New Roman"/>
                <w:lang w:eastAsia="ru-RU"/>
              </w:rPr>
              <w:t>Реквизиты счета Вкладчика для возврата Вклада и выплаты начисленных процентов по Вкладу (применяется при отсутствии условия о капитализации процентов):</w:t>
            </w:r>
          </w:p>
          <w:p w14:paraId="307D1A1E" w14:textId="08AC52E5" w:rsidR="004B1EBB" w:rsidRDefault="00C85F01"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Pr>
                <w:rFonts w:ascii="Times New Roman" w:eastAsia="MS Mincho" w:hAnsi="Times New Roman" w:cs="Times New Roman"/>
                <w:highlight w:val="yellow"/>
                <w:lang w:eastAsia="ru-RU"/>
              </w:rPr>
              <w:t xml:space="preserve">Счет                      </w:t>
            </w:r>
            <w:r w:rsidR="004B1EBB" w:rsidRPr="00E80B6A">
              <w:rPr>
                <w:rFonts w:ascii="Times New Roman" w:eastAsia="MS Mincho" w:hAnsi="Times New Roman" w:cs="Times New Roman"/>
                <w:highlight w:val="yellow"/>
                <w:lang w:eastAsia="ru-RU"/>
              </w:rPr>
              <w:t>__________________________________</w:t>
            </w:r>
          </w:p>
          <w:p w14:paraId="018CDF11" w14:textId="55F4C8E6" w:rsidR="00C85F01" w:rsidRDefault="00C85F01"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Pr>
                <w:rFonts w:ascii="Times New Roman" w:eastAsia="MS Mincho" w:hAnsi="Times New Roman" w:cs="Times New Roman"/>
                <w:highlight w:val="yellow"/>
                <w:lang w:eastAsia="ru-RU"/>
              </w:rPr>
              <w:t xml:space="preserve">Банк-получатель </w:t>
            </w:r>
            <w:r w:rsidRPr="00E80B6A">
              <w:rPr>
                <w:rFonts w:ascii="Times New Roman" w:eastAsia="MS Mincho" w:hAnsi="Times New Roman" w:cs="Times New Roman"/>
                <w:highlight w:val="yellow"/>
                <w:lang w:eastAsia="ru-RU"/>
              </w:rPr>
              <w:t>__________________________________</w:t>
            </w:r>
          </w:p>
          <w:p w14:paraId="43A6E96D" w14:textId="6D06368D" w:rsidR="00C85F01" w:rsidRDefault="00C85F01"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Pr>
                <w:rFonts w:ascii="Times New Roman" w:eastAsia="MS Mincho" w:hAnsi="Times New Roman" w:cs="Times New Roman"/>
                <w:highlight w:val="yellow"/>
                <w:lang w:eastAsia="ru-RU"/>
              </w:rPr>
              <w:t xml:space="preserve">Корр.счет             </w:t>
            </w:r>
            <w:r w:rsidRPr="00E80B6A">
              <w:rPr>
                <w:rFonts w:ascii="Times New Roman" w:eastAsia="MS Mincho" w:hAnsi="Times New Roman" w:cs="Times New Roman"/>
                <w:highlight w:val="yellow"/>
                <w:lang w:eastAsia="ru-RU"/>
              </w:rPr>
              <w:t>__________________________________</w:t>
            </w:r>
          </w:p>
          <w:p w14:paraId="53996C1E" w14:textId="0D7CCD5D" w:rsidR="00C85F01" w:rsidRPr="00E80B6A" w:rsidRDefault="00C85F01" w:rsidP="00ED0F3F">
            <w:pPr>
              <w:tabs>
                <w:tab w:val="left" w:pos="142"/>
                <w:tab w:val="left" w:pos="3261"/>
              </w:tabs>
              <w:spacing w:before="40" w:after="120" w:line="216" w:lineRule="auto"/>
              <w:ind w:left="57" w:right="57"/>
              <w:jc w:val="both"/>
              <w:rPr>
                <w:rFonts w:ascii="Times New Roman" w:eastAsia="MS Mincho" w:hAnsi="Times New Roman" w:cs="Times New Roman"/>
                <w:lang w:eastAsia="ru-RU"/>
              </w:rPr>
            </w:pPr>
            <w:r>
              <w:rPr>
                <w:rFonts w:ascii="Times New Roman" w:eastAsia="MS Mincho" w:hAnsi="Times New Roman" w:cs="Times New Roman"/>
                <w:highlight w:val="yellow"/>
                <w:lang w:eastAsia="ru-RU"/>
              </w:rPr>
              <w:t xml:space="preserve">БИК                      </w:t>
            </w:r>
            <w:r w:rsidRPr="00E80B6A">
              <w:rPr>
                <w:rFonts w:ascii="Times New Roman" w:eastAsia="MS Mincho" w:hAnsi="Times New Roman" w:cs="Times New Roman"/>
                <w:highlight w:val="yellow"/>
                <w:lang w:eastAsia="ru-RU"/>
              </w:rPr>
              <w:t>__________________________________</w:t>
            </w:r>
          </w:p>
        </w:tc>
      </w:tr>
    </w:tbl>
    <w:p w14:paraId="2C11F029" w14:textId="77777777" w:rsidR="0091521F" w:rsidRPr="00E80B6A" w:rsidRDefault="0091521F" w:rsidP="0091521F">
      <w:pPr>
        <w:spacing w:after="0" w:line="168" w:lineRule="auto"/>
        <w:rPr>
          <w:rFonts w:ascii="Times New Roman" w:eastAsia="Calibri" w:hAnsi="Times New Roman" w:cs="Times New Roman"/>
        </w:rPr>
      </w:pPr>
    </w:p>
    <w:p w14:paraId="0AA9DB6C" w14:textId="77777777" w:rsidR="004311E2" w:rsidRPr="00E80B6A" w:rsidRDefault="004311E2"/>
    <w:tbl>
      <w:tblPr>
        <w:tblW w:w="10900" w:type="dxa"/>
        <w:tblInd w:w="10" w:type="dxa"/>
        <w:tblLayout w:type="fixed"/>
        <w:tblCellMar>
          <w:left w:w="0" w:type="dxa"/>
          <w:right w:w="0" w:type="dxa"/>
        </w:tblCellMar>
        <w:tblLook w:val="04A0" w:firstRow="1" w:lastRow="0" w:firstColumn="1" w:lastColumn="0" w:noHBand="0" w:noVBand="1"/>
      </w:tblPr>
      <w:tblGrid>
        <w:gridCol w:w="10900"/>
      </w:tblGrid>
      <w:tr w:rsidR="0091521F" w:rsidRPr="00E80B6A" w14:paraId="55220CA3" w14:textId="77777777" w:rsidTr="00880171">
        <w:trPr>
          <w:trHeight w:val="3401"/>
        </w:trPr>
        <w:tc>
          <w:tcPr>
            <w:tcW w:w="10900" w:type="dxa"/>
            <w:shd w:val="clear" w:color="auto" w:fill="auto"/>
            <w:tcMar>
              <w:left w:w="0" w:type="dxa"/>
              <w:right w:w="0" w:type="dxa"/>
            </w:tcMar>
            <w:vAlign w:val="center"/>
          </w:tcPr>
          <w:p w14:paraId="37517E11" w14:textId="783AA29C" w:rsidR="007E0C5C" w:rsidRPr="00E80B6A" w:rsidRDefault="007E0C5C" w:rsidP="00FF7447">
            <w:pPr>
              <w:spacing w:after="0" w:line="240" w:lineRule="auto"/>
              <w:ind w:firstLine="697"/>
              <w:jc w:val="both"/>
              <w:rPr>
                <w:rFonts w:ascii="Times New Roman" w:hAnsi="Times New Roman" w:cs="Times New Roman"/>
                <w:color w:val="010302"/>
              </w:rPr>
            </w:pPr>
            <w:r w:rsidRPr="00E80B6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DDDF0FB" wp14:editId="6AB39D37">
                      <wp:simplePos x="0" y="0"/>
                      <wp:positionH relativeFrom="page">
                        <wp:posOffset>356870</wp:posOffset>
                      </wp:positionH>
                      <wp:positionV relativeFrom="line">
                        <wp:posOffset>-5080</wp:posOffset>
                      </wp:positionV>
                      <wp:extent cx="6350" cy="6350"/>
                      <wp:effectExtent l="0" t="0" r="0" b="0"/>
                      <wp:wrapNone/>
                      <wp:docPr id="1800922769" name="Полилиния: фигура 13"/>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778">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31C2256" id="Полилиния: фигура 13" o:spid="_x0000_s1026" style="position:absolute;margin-left:28.1pt;margin-top:-.4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" path="m,6096r6096,l6096,,,,,6096xe" fillcolor="black" stroked="f" strokeweight=".14pt">
                      <v:stroke joinstyle="miter"/>
                      <v:path arrowok="t"/>
                      <w10:wrap anchorx="page" anchory="line"/>
                    </v:shape>
                  </w:pict>
                </mc:Fallback>
              </mc:AlternateContent>
            </w:r>
            <w:r w:rsidRPr="00E80B6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672CD02" wp14:editId="3916C662">
                      <wp:simplePos x="0" y="0"/>
                      <wp:positionH relativeFrom="page">
                        <wp:posOffset>356870</wp:posOffset>
                      </wp:positionH>
                      <wp:positionV relativeFrom="line">
                        <wp:posOffset>-5080</wp:posOffset>
                      </wp:positionV>
                      <wp:extent cx="6350" cy="6350"/>
                      <wp:effectExtent l="0" t="0" r="0" b="0"/>
                      <wp:wrapNone/>
                      <wp:docPr id="322668473" name="Полилиния: фигура 12"/>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778">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1969D16" id="Полилиния: фигура 12" o:spid="_x0000_s1026" style="position:absolute;margin-left:28.1pt;margin-top:-.4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" path="m,6096r6096,l6096,,,,,6096xe" fillcolor="black" stroked="f" strokeweight=".14pt">
                      <v:stroke joinstyle="miter"/>
                      <v:path arrowok="t"/>
                      <w10:wrap anchorx="page" anchory="line"/>
                    </v:shape>
                  </w:pict>
                </mc:Fallback>
              </mc:AlternateContent>
            </w:r>
            <w:r w:rsidRPr="00E80B6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D2FC16F" wp14:editId="6DB8A944">
                      <wp:simplePos x="0" y="0"/>
                      <wp:positionH relativeFrom="page">
                        <wp:posOffset>684530</wp:posOffset>
                      </wp:positionH>
                      <wp:positionV relativeFrom="line">
                        <wp:posOffset>-5080</wp:posOffset>
                      </wp:positionV>
                      <wp:extent cx="6350" cy="6350"/>
                      <wp:effectExtent l="0" t="0" r="0" b="0"/>
                      <wp:wrapNone/>
                      <wp:docPr id="2072607023" name="Полилиния: фигура 11"/>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778">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751528E" id="Полилиния: фигура 11" o:spid="_x0000_s1026" style="position:absolute;margin-left:53.9pt;margin-top:-.4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" path="m,6096r6096,l6096,,,,,6096xe" fillcolor="black" stroked="f" strokeweight=".14pt">
                      <v:stroke joinstyle="miter"/>
                      <v:path arrowok="t"/>
                      <w10:wrap anchorx="page" anchory="line"/>
                    </v:shape>
                  </w:pict>
                </mc:Fallback>
              </mc:AlternateContent>
            </w:r>
            <w:r w:rsidRPr="00E80B6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C1C94F8" wp14:editId="6B98F311">
                      <wp:simplePos x="0" y="0"/>
                      <wp:positionH relativeFrom="page">
                        <wp:posOffset>2518410</wp:posOffset>
                      </wp:positionH>
                      <wp:positionV relativeFrom="line">
                        <wp:posOffset>-5080</wp:posOffset>
                      </wp:positionV>
                      <wp:extent cx="6350" cy="6350"/>
                      <wp:effectExtent l="0" t="0" r="0" b="0"/>
                      <wp:wrapNone/>
                      <wp:docPr id="2123962091" name="Полилиния: фигура 10"/>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778">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ED7E997" id="Полилиния: фигура 10" o:spid="_x0000_s1026" style="position:absolute;margin-left:198.3pt;margin-top:-.4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" path="m,6096r6097,l6097,,,,,6096xe" fillcolor="black" stroked="f" strokeweight=".14pt">
                      <v:stroke joinstyle="miter"/>
                      <v:path arrowok="t"/>
                      <w10:wrap anchorx="page" anchory="line"/>
                    </v:shape>
                  </w:pict>
                </mc:Fallback>
              </mc:AlternateContent>
            </w:r>
            <w:r w:rsidRPr="00E80B6A">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F8BB92D" wp14:editId="286CF7E4">
                      <wp:simplePos x="0" y="0"/>
                      <wp:positionH relativeFrom="page">
                        <wp:posOffset>7109460</wp:posOffset>
                      </wp:positionH>
                      <wp:positionV relativeFrom="line">
                        <wp:posOffset>-5080</wp:posOffset>
                      </wp:positionV>
                      <wp:extent cx="6350" cy="6350"/>
                      <wp:effectExtent l="0" t="0" r="0" b="0"/>
                      <wp:wrapNone/>
                      <wp:docPr id="353558396" name="Полилиния: фигура 9"/>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778">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559FA99" id="Полилиния: фигура 9" o:spid="_x0000_s1026" style="position:absolute;margin-left:559.8pt;margin-top:-.4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" path="m,6096r6097,l6097,,,,,6096xe" fillcolor="black" stroked="f" strokeweight=".14pt">
                      <v:stroke joinstyle="miter"/>
                      <v:path arrowok="t"/>
                      <w10:wrap anchorx="page" anchory="line"/>
                    </v:shape>
                  </w:pict>
                </mc:Fallback>
              </mc:AlternateContent>
            </w:r>
            <w:r w:rsidRPr="00E80B6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E4BA6F8" wp14:editId="6DCF8B7B">
                      <wp:simplePos x="0" y="0"/>
                      <wp:positionH relativeFrom="page">
                        <wp:posOffset>7109460</wp:posOffset>
                      </wp:positionH>
                      <wp:positionV relativeFrom="line">
                        <wp:posOffset>-5080</wp:posOffset>
                      </wp:positionV>
                      <wp:extent cx="6350" cy="6350"/>
                      <wp:effectExtent l="0" t="0" r="0" b="0"/>
                      <wp:wrapNone/>
                      <wp:docPr id="996598895" name="Полилиния: фигура 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778">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3EA4894" id="Полилиния: фигура 8" o:spid="_x0000_s1026" style="position:absolute;margin-left:559.8pt;margin-top:-.4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" path="m,6096r6097,l6097,,,,,6096xe" fillcolor="black" stroked="f" strokeweight=".14pt">
                      <v:stroke joinstyle="miter"/>
                      <v:path arrowok="t"/>
                      <w10:wrap anchorx="page" anchory="line"/>
                    </v:shape>
                  </w:pict>
                </mc:Fallback>
              </mc:AlternateContent>
            </w:r>
            <w:r w:rsidRPr="00E80B6A">
              <w:rPr>
                <w:rFonts w:ascii="Times New Roman" w:hAnsi="Times New Roman" w:cs="Times New Roman"/>
                <w:color w:val="000000"/>
              </w:rPr>
              <w:t>2.</w:t>
            </w:r>
            <w:r w:rsidRPr="00E80B6A">
              <w:rPr>
                <w:rFonts w:ascii="Times New Roman" w:hAnsi="Times New Roman" w:cs="Times New Roman"/>
                <w:color w:val="000000"/>
                <w:spacing w:val="44"/>
              </w:rPr>
              <w:t xml:space="preserve"> </w:t>
            </w:r>
            <w:r w:rsidRPr="00E80B6A">
              <w:rPr>
                <w:rFonts w:ascii="Times New Roman" w:hAnsi="Times New Roman" w:cs="Times New Roman"/>
                <w:color w:val="000000"/>
              </w:rPr>
              <w:t>Подписывая</w:t>
            </w:r>
            <w:r w:rsidRPr="00E80B6A">
              <w:rPr>
                <w:rFonts w:ascii="Times New Roman" w:hAnsi="Times New Roman" w:cs="Times New Roman"/>
                <w:color w:val="000000"/>
                <w:spacing w:val="45"/>
              </w:rPr>
              <w:t xml:space="preserve"> </w:t>
            </w:r>
            <w:r w:rsidRPr="00E80B6A">
              <w:rPr>
                <w:rFonts w:ascii="Times New Roman" w:hAnsi="Times New Roman" w:cs="Times New Roman"/>
                <w:color w:val="000000"/>
              </w:rPr>
              <w:t>настоящ</w:t>
            </w:r>
            <w:r w:rsidR="00956882" w:rsidRPr="00E80B6A">
              <w:rPr>
                <w:rFonts w:ascii="Times New Roman" w:hAnsi="Times New Roman" w:cs="Times New Roman"/>
                <w:color w:val="000000"/>
              </w:rPr>
              <w:t>ее</w:t>
            </w:r>
            <w:r w:rsidRPr="00E80B6A">
              <w:rPr>
                <w:rFonts w:ascii="Times New Roman" w:hAnsi="Times New Roman" w:cs="Times New Roman"/>
                <w:color w:val="000000"/>
                <w:spacing w:val="46"/>
              </w:rPr>
              <w:t xml:space="preserve"> </w:t>
            </w:r>
            <w:r w:rsidR="00956882" w:rsidRPr="00E80B6A">
              <w:rPr>
                <w:rFonts w:ascii="Times New Roman" w:hAnsi="Times New Roman" w:cs="Times New Roman"/>
                <w:color w:val="000000"/>
              </w:rPr>
              <w:t>Заявление</w:t>
            </w:r>
            <w:r w:rsidR="003C40C1" w:rsidRPr="00E80B6A">
              <w:rPr>
                <w:rFonts w:ascii="Times New Roman" w:hAnsi="Times New Roman" w:cs="Times New Roman"/>
                <w:color w:val="000000"/>
              </w:rPr>
              <w:t>,</w:t>
            </w:r>
            <w:r w:rsidRPr="00E80B6A">
              <w:rPr>
                <w:rFonts w:ascii="Times New Roman" w:hAnsi="Times New Roman" w:cs="Times New Roman"/>
                <w:b/>
                <w:bCs/>
                <w:color w:val="000000"/>
                <w:spacing w:val="41"/>
              </w:rPr>
              <w:t xml:space="preserve"> </w:t>
            </w:r>
            <w:r w:rsidRPr="00E80B6A">
              <w:rPr>
                <w:rFonts w:ascii="Times New Roman" w:hAnsi="Times New Roman" w:cs="Times New Roman"/>
                <w:color w:val="000000"/>
              </w:rPr>
              <w:t>Вкладчик</w:t>
            </w:r>
            <w:r w:rsidRPr="00E80B6A">
              <w:rPr>
                <w:rFonts w:ascii="Times New Roman" w:hAnsi="Times New Roman" w:cs="Times New Roman"/>
                <w:color w:val="000000"/>
                <w:spacing w:val="43"/>
              </w:rPr>
              <w:t xml:space="preserve"> </w:t>
            </w:r>
            <w:r w:rsidR="003C40C1" w:rsidRPr="00E80B6A">
              <w:rPr>
                <w:rFonts w:ascii="Times New Roman" w:hAnsi="Times New Roman" w:cs="Times New Roman"/>
                <w:color w:val="000000"/>
              </w:rPr>
              <w:t>подтверждает,</w:t>
            </w:r>
            <w:r w:rsidRPr="00E80B6A">
              <w:rPr>
                <w:rFonts w:ascii="Times New Roman" w:hAnsi="Times New Roman" w:cs="Times New Roman"/>
                <w:color w:val="000000"/>
                <w:spacing w:val="43"/>
              </w:rPr>
              <w:t xml:space="preserve"> </w:t>
            </w:r>
            <w:r w:rsidRPr="00E80B6A">
              <w:rPr>
                <w:rFonts w:ascii="Times New Roman" w:hAnsi="Times New Roman" w:cs="Times New Roman"/>
                <w:color w:val="000000"/>
              </w:rPr>
              <w:t>что:</w:t>
            </w:r>
          </w:p>
          <w:p w14:paraId="2241063B" w14:textId="75A7B22A" w:rsidR="00450793" w:rsidRPr="00E80B6A" w:rsidRDefault="00450793" w:rsidP="00FF7447">
            <w:pPr>
              <w:keepNext/>
              <w:tabs>
                <w:tab w:val="left" w:pos="142"/>
                <w:tab w:val="left" w:pos="3261"/>
              </w:tabs>
              <w:spacing w:after="0" w:line="240" w:lineRule="auto"/>
              <w:ind w:firstLine="697"/>
              <w:jc w:val="both"/>
              <w:rPr>
                <w:rFonts w:ascii="Times New Roman" w:hAnsi="Times New Roman" w:cs="Times New Roman"/>
                <w:color w:val="000000"/>
              </w:rPr>
            </w:pPr>
            <w:r w:rsidRPr="00E80B6A">
              <w:rPr>
                <w:rFonts w:ascii="Times New Roman" w:hAnsi="Times New Roman" w:cs="Times New Roman"/>
                <w:color w:val="000000"/>
              </w:rPr>
              <w:t>- до заключения Договора банковского вклада получил от Банка полную и необходимую информацию, в том числе о способах получения информации, Местах оказания услуг, Тарифах, ставках и иных условиях оказания услуг и</w:t>
            </w:r>
            <w:r w:rsidR="007555F7" w:rsidRPr="00E80B6A">
              <w:rPr>
                <w:rFonts w:ascii="Times New Roman" w:hAnsi="Times New Roman" w:cs="Times New Roman"/>
                <w:color w:val="000000"/>
              </w:rPr>
              <w:t>(или)</w:t>
            </w:r>
            <w:r w:rsidRPr="00E80B6A">
              <w:rPr>
                <w:rFonts w:ascii="Times New Roman" w:hAnsi="Times New Roman" w:cs="Times New Roman"/>
                <w:color w:val="000000"/>
              </w:rPr>
              <w:t xml:space="preserve"> осуществления банковских операций, позволяющую сделать осознанный выбор условий размещаемого в Банке Вклада, указанных в настоящем Заявлении.</w:t>
            </w:r>
          </w:p>
          <w:p w14:paraId="2A029637" w14:textId="1FD2F8A8" w:rsidR="0091521F" w:rsidRPr="00E80B6A" w:rsidRDefault="0091521F" w:rsidP="00FF7447">
            <w:pPr>
              <w:keepNext/>
              <w:tabs>
                <w:tab w:val="left" w:pos="142"/>
                <w:tab w:val="left" w:pos="3261"/>
              </w:tabs>
              <w:spacing w:after="0" w:line="240" w:lineRule="auto"/>
              <w:ind w:firstLine="697"/>
              <w:jc w:val="both"/>
              <w:rPr>
                <w:rFonts w:ascii="Times New Roman" w:hAnsi="Times New Roman" w:cs="Times New Roman"/>
                <w:color w:val="000000"/>
              </w:rPr>
            </w:pPr>
            <w:r w:rsidRPr="00E80B6A">
              <w:rPr>
                <w:rFonts w:ascii="Times New Roman" w:hAnsi="Times New Roman" w:cs="Times New Roman"/>
                <w:color w:val="000000"/>
              </w:rPr>
              <w:t>- ознакомлен и полностью согласен с содержанием</w:t>
            </w:r>
            <w:r w:rsidR="00691749" w:rsidRPr="00E80B6A">
              <w:rPr>
                <w:rFonts w:ascii="Times New Roman" w:hAnsi="Times New Roman" w:cs="Times New Roman"/>
                <w:color w:val="000000"/>
              </w:rPr>
              <w:t xml:space="preserve"> </w:t>
            </w:r>
            <w:r w:rsidRPr="00E80B6A">
              <w:rPr>
                <w:rFonts w:ascii="Times New Roman" w:hAnsi="Times New Roman" w:cs="Times New Roman"/>
                <w:color w:val="000000"/>
              </w:rPr>
              <w:t>«</w:t>
            </w:r>
            <w:r w:rsidR="00980021" w:rsidRPr="00E80B6A">
              <w:rPr>
                <w:rFonts w:ascii="Times New Roman" w:hAnsi="Times New Roman" w:cs="Times New Roman"/>
                <w:color w:val="000000"/>
              </w:rPr>
              <w:t>У</w:t>
            </w:r>
            <w:r w:rsidRPr="00E80B6A">
              <w:rPr>
                <w:rFonts w:ascii="Times New Roman" w:hAnsi="Times New Roman" w:cs="Times New Roman"/>
                <w:color w:val="000000"/>
              </w:rPr>
              <w:t xml:space="preserve">словий </w:t>
            </w:r>
            <w:r w:rsidR="00956882" w:rsidRPr="00E80B6A">
              <w:rPr>
                <w:rFonts w:ascii="Times New Roman" w:hAnsi="Times New Roman" w:cs="Times New Roman"/>
                <w:color w:val="000000"/>
              </w:rPr>
              <w:t xml:space="preserve">открытия, </w:t>
            </w:r>
            <w:r w:rsidRPr="00E80B6A">
              <w:rPr>
                <w:rFonts w:ascii="Times New Roman" w:hAnsi="Times New Roman" w:cs="Times New Roman"/>
                <w:color w:val="000000"/>
              </w:rPr>
              <w:t xml:space="preserve">обслуживания </w:t>
            </w:r>
            <w:r w:rsidR="00956882" w:rsidRPr="00E80B6A">
              <w:rPr>
                <w:rFonts w:ascii="Times New Roman" w:hAnsi="Times New Roman" w:cs="Times New Roman"/>
                <w:color w:val="000000"/>
              </w:rPr>
              <w:t xml:space="preserve">и закрытия банковских </w:t>
            </w:r>
            <w:r w:rsidRPr="00E80B6A">
              <w:rPr>
                <w:rFonts w:ascii="Times New Roman" w:hAnsi="Times New Roman" w:cs="Times New Roman"/>
                <w:color w:val="000000"/>
              </w:rPr>
              <w:t xml:space="preserve">вкладов физических лиц в </w:t>
            </w:r>
            <w:r w:rsidR="00940353">
              <w:rPr>
                <w:rFonts w:ascii="Times New Roman" w:hAnsi="Times New Roman" w:cs="Times New Roman"/>
                <w:color w:val="000000"/>
              </w:rPr>
              <w:t xml:space="preserve">Акционерном обществе </w:t>
            </w:r>
            <w:r w:rsidRPr="00E80B6A">
              <w:rPr>
                <w:rFonts w:ascii="Times New Roman" w:hAnsi="Times New Roman" w:cs="Times New Roman"/>
                <w:color w:val="000000"/>
              </w:rPr>
              <w:t>«Банк</w:t>
            </w:r>
            <w:r w:rsidR="00980021" w:rsidRPr="00E80B6A">
              <w:rPr>
                <w:rFonts w:ascii="Times New Roman" w:hAnsi="Times New Roman" w:cs="Times New Roman"/>
                <w:color w:val="000000"/>
              </w:rPr>
              <w:t xml:space="preserve"> 131</w:t>
            </w:r>
            <w:r w:rsidRPr="00E80B6A">
              <w:rPr>
                <w:rFonts w:ascii="Times New Roman" w:hAnsi="Times New Roman" w:cs="Times New Roman"/>
                <w:color w:val="000000"/>
              </w:rPr>
              <w:t xml:space="preserve">», а также с Тарифами. Указанные документы являются общедоступными, размещаются в </w:t>
            </w:r>
            <w:r w:rsidR="00956882" w:rsidRPr="00E80B6A">
              <w:rPr>
                <w:rFonts w:ascii="Times New Roman" w:hAnsi="Times New Roman" w:cs="Times New Roman"/>
                <w:color w:val="000000"/>
              </w:rPr>
              <w:t>М</w:t>
            </w:r>
            <w:r w:rsidRPr="00E80B6A">
              <w:rPr>
                <w:rFonts w:ascii="Times New Roman" w:hAnsi="Times New Roman" w:cs="Times New Roman"/>
                <w:color w:val="000000"/>
              </w:rPr>
              <w:t xml:space="preserve">естах </w:t>
            </w:r>
            <w:r w:rsidR="00956882" w:rsidRPr="00E80B6A">
              <w:rPr>
                <w:rFonts w:ascii="Times New Roman" w:hAnsi="Times New Roman" w:cs="Times New Roman"/>
                <w:color w:val="000000"/>
              </w:rPr>
              <w:t>оказания услуг</w:t>
            </w:r>
            <w:r w:rsidRPr="00E80B6A">
              <w:rPr>
                <w:rFonts w:ascii="Times New Roman" w:hAnsi="Times New Roman" w:cs="Times New Roman"/>
                <w:color w:val="000000"/>
              </w:rPr>
              <w:t xml:space="preserve"> и на официальном сайте Банка </w:t>
            </w:r>
            <w:r w:rsidR="007555F7" w:rsidRPr="00E80B6A">
              <w:rPr>
                <w:rFonts w:ascii="Times New Roman" w:hAnsi="Times New Roman" w:cs="Times New Roman"/>
                <w:color w:val="000000"/>
                <w:lang w:val="en-US"/>
              </w:rPr>
              <w:t>www</w:t>
            </w:r>
            <w:r w:rsidR="007555F7" w:rsidRPr="00E80B6A">
              <w:rPr>
                <w:rFonts w:ascii="Times New Roman" w:hAnsi="Times New Roman" w:cs="Times New Roman"/>
                <w:color w:val="000000"/>
              </w:rPr>
              <w:t>.131.</w:t>
            </w:r>
            <w:r w:rsidR="007555F7" w:rsidRPr="00E80B6A">
              <w:rPr>
                <w:rFonts w:ascii="Times New Roman" w:hAnsi="Times New Roman" w:cs="Times New Roman"/>
                <w:color w:val="000000"/>
                <w:lang w:val="en-US"/>
              </w:rPr>
              <w:t>ru</w:t>
            </w:r>
            <w:r w:rsidR="00880171" w:rsidRPr="00E80B6A">
              <w:rPr>
                <w:rFonts w:ascii="Times New Roman" w:hAnsi="Times New Roman" w:cs="Times New Roman"/>
                <w:color w:val="000000"/>
              </w:rPr>
              <w:t>.</w:t>
            </w:r>
          </w:p>
          <w:p w14:paraId="4049766D" w14:textId="5D5DF6CC" w:rsidR="0091521F" w:rsidRPr="00E80B6A" w:rsidRDefault="0091521F" w:rsidP="00FF7447">
            <w:pPr>
              <w:keepNext/>
              <w:tabs>
                <w:tab w:val="left" w:pos="-142"/>
                <w:tab w:val="left" w:pos="142"/>
              </w:tabs>
              <w:spacing w:after="0" w:line="240" w:lineRule="auto"/>
              <w:ind w:firstLine="697"/>
              <w:jc w:val="both"/>
              <w:rPr>
                <w:rFonts w:ascii="Times New Roman" w:hAnsi="Times New Roman" w:cs="Times New Roman"/>
                <w:color w:val="000000"/>
              </w:rPr>
            </w:pPr>
            <w:r w:rsidRPr="00E80B6A">
              <w:rPr>
                <w:rFonts w:ascii="Times New Roman" w:hAnsi="Times New Roman" w:cs="Times New Roman"/>
                <w:color w:val="000000"/>
              </w:rPr>
              <w:t xml:space="preserve">- </w:t>
            </w:r>
            <w:r w:rsidR="00880171" w:rsidRPr="00E80B6A">
              <w:rPr>
                <w:rFonts w:ascii="Times New Roman" w:hAnsi="Times New Roman" w:cs="Times New Roman"/>
                <w:color w:val="000000"/>
              </w:rPr>
              <w:t xml:space="preserve">Вкладчик </w:t>
            </w:r>
            <w:r w:rsidRPr="00E80B6A">
              <w:rPr>
                <w:rFonts w:ascii="Times New Roman" w:hAnsi="Times New Roman" w:cs="Times New Roman"/>
                <w:color w:val="000000"/>
              </w:rPr>
              <w:t>действует самостоятельно, без принуждения, в своем интересе</w:t>
            </w:r>
            <w:r w:rsidR="00880171" w:rsidRPr="00E80B6A">
              <w:rPr>
                <w:rFonts w:ascii="Times New Roman" w:hAnsi="Times New Roman" w:cs="Times New Roman"/>
                <w:color w:val="000000"/>
              </w:rPr>
              <w:t>.</w:t>
            </w:r>
          </w:p>
          <w:p w14:paraId="07A5E893" w14:textId="4EB2E106" w:rsidR="0091521F" w:rsidRPr="00E80B6A" w:rsidRDefault="0091521F" w:rsidP="00FF7447">
            <w:pPr>
              <w:keepNext/>
              <w:tabs>
                <w:tab w:val="left" w:pos="142"/>
                <w:tab w:val="left" w:pos="3261"/>
              </w:tabs>
              <w:spacing w:after="0" w:line="240" w:lineRule="auto"/>
              <w:ind w:firstLine="697"/>
              <w:jc w:val="both"/>
              <w:rPr>
                <w:rFonts w:ascii="Times New Roman" w:hAnsi="Times New Roman" w:cs="Times New Roman"/>
                <w:color w:val="000000"/>
              </w:rPr>
            </w:pPr>
            <w:r w:rsidRPr="00E80B6A">
              <w:rPr>
                <w:rFonts w:ascii="Times New Roman" w:hAnsi="Times New Roman" w:cs="Times New Roman"/>
                <w:color w:val="000000"/>
              </w:rPr>
              <w:t>-</w:t>
            </w:r>
            <w:r w:rsidR="00880171" w:rsidRPr="00E80B6A">
              <w:rPr>
                <w:rFonts w:ascii="Times New Roman" w:hAnsi="Times New Roman" w:cs="Times New Roman"/>
                <w:color w:val="000000"/>
              </w:rPr>
              <w:t xml:space="preserve"> Вкладчик </w:t>
            </w:r>
            <w:r w:rsidRPr="00E80B6A">
              <w:rPr>
                <w:rFonts w:ascii="Times New Roman" w:hAnsi="Times New Roman" w:cs="Times New Roman"/>
                <w:color w:val="000000"/>
              </w:rPr>
              <w:t>не является иностранным публичным должностным лицом, должностным лицом публичной международной организации и иным лицом, указанным в статье 7.3 Ф</w:t>
            </w:r>
            <w:r w:rsidR="00956882" w:rsidRPr="00E80B6A">
              <w:rPr>
                <w:rFonts w:ascii="Times New Roman" w:hAnsi="Times New Roman" w:cs="Times New Roman"/>
                <w:color w:val="000000"/>
              </w:rPr>
              <w:t>едерального закона №115-ФЗ от 07.08.2001</w:t>
            </w:r>
            <w:r w:rsidRPr="00E80B6A">
              <w:rPr>
                <w:rFonts w:ascii="Times New Roman" w:hAnsi="Times New Roman" w:cs="Times New Roman"/>
                <w:color w:val="000000"/>
              </w:rPr>
              <w:t xml:space="preserve"> «О противодействии легализации (отмыванию) доходов, полученных преступным путем, и финансированию терроризма», а также близким родственником, супругом перечисленных лиц</w:t>
            </w:r>
            <w:r w:rsidR="00880171" w:rsidRPr="00E80B6A">
              <w:rPr>
                <w:rFonts w:ascii="Times New Roman" w:hAnsi="Times New Roman" w:cs="Times New Roman"/>
                <w:color w:val="000000"/>
              </w:rPr>
              <w:t>.</w:t>
            </w:r>
          </w:p>
          <w:p w14:paraId="31AE9D89" w14:textId="78D1D46F" w:rsidR="0091521F" w:rsidRPr="00E80B6A" w:rsidRDefault="0091521F" w:rsidP="00FF7447">
            <w:pPr>
              <w:keepNext/>
              <w:tabs>
                <w:tab w:val="left" w:pos="142"/>
                <w:tab w:val="left" w:pos="3261"/>
              </w:tabs>
              <w:spacing w:after="120" w:line="240" w:lineRule="auto"/>
              <w:ind w:firstLine="697"/>
              <w:jc w:val="both"/>
              <w:rPr>
                <w:rFonts w:ascii="Times New Roman" w:hAnsi="Times New Roman" w:cs="Times New Roman"/>
                <w:color w:val="000000"/>
              </w:rPr>
            </w:pPr>
            <w:r w:rsidRPr="00E80B6A">
              <w:rPr>
                <w:rFonts w:ascii="Times New Roman" w:hAnsi="Times New Roman" w:cs="Times New Roman"/>
                <w:color w:val="000000"/>
              </w:rPr>
              <w:t>-</w:t>
            </w:r>
            <w:r w:rsidR="00880171" w:rsidRPr="00E80B6A">
              <w:rPr>
                <w:rFonts w:ascii="Times New Roman" w:hAnsi="Times New Roman" w:cs="Times New Roman"/>
                <w:color w:val="000000"/>
              </w:rPr>
              <w:t xml:space="preserve"> </w:t>
            </w:r>
            <w:r w:rsidRPr="00E80B6A">
              <w:rPr>
                <w:rFonts w:ascii="Times New Roman" w:hAnsi="Times New Roman" w:cs="Times New Roman"/>
                <w:color w:val="000000"/>
              </w:rPr>
              <w:t xml:space="preserve">в отношении </w:t>
            </w:r>
            <w:r w:rsidR="00880171" w:rsidRPr="00E80B6A">
              <w:rPr>
                <w:rFonts w:ascii="Times New Roman" w:hAnsi="Times New Roman" w:cs="Times New Roman"/>
                <w:color w:val="000000"/>
              </w:rPr>
              <w:t>Вкладчика</w:t>
            </w:r>
            <w:r w:rsidR="00880171" w:rsidRPr="00E80B6A" w:rsidDel="00880171">
              <w:rPr>
                <w:rFonts w:ascii="Times New Roman" w:hAnsi="Times New Roman" w:cs="Times New Roman"/>
                <w:color w:val="000000"/>
              </w:rPr>
              <w:t xml:space="preserve"> </w:t>
            </w:r>
            <w:r w:rsidRPr="00E80B6A">
              <w:rPr>
                <w:rFonts w:ascii="Times New Roman" w:hAnsi="Times New Roman" w:cs="Times New Roman"/>
                <w:color w:val="000000"/>
              </w:rPr>
              <w:t>не применяются процедуры, предусмотренные законодательством о банкротстве.</w:t>
            </w:r>
          </w:p>
          <w:p w14:paraId="77E0E009" w14:textId="24CFAED8" w:rsidR="0091521F" w:rsidRPr="00E80B6A" w:rsidRDefault="00880171" w:rsidP="00FF7447">
            <w:pPr>
              <w:keepNext/>
              <w:tabs>
                <w:tab w:val="left" w:pos="142"/>
                <w:tab w:val="left" w:pos="3261"/>
              </w:tabs>
              <w:spacing w:after="120" w:line="240" w:lineRule="auto"/>
              <w:ind w:firstLine="697"/>
              <w:jc w:val="both"/>
              <w:rPr>
                <w:rFonts w:ascii="Times New Roman" w:hAnsi="Times New Roman" w:cs="Times New Roman"/>
                <w:color w:val="000000"/>
              </w:rPr>
            </w:pPr>
            <w:r w:rsidRPr="00E80B6A">
              <w:rPr>
                <w:rFonts w:ascii="Times New Roman" w:hAnsi="Times New Roman" w:cs="Times New Roman"/>
                <w:color w:val="000000"/>
              </w:rPr>
              <w:t xml:space="preserve">3. </w:t>
            </w:r>
            <w:r w:rsidR="0091521F" w:rsidRPr="00E80B6A">
              <w:rPr>
                <w:rFonts w:ascii="Times New Roman" w:hAnsi="Times New Roman" w:cs="Times New Roman"/>
                <w:color w:val="000000"/>
              </w:rPr>
              <w:t>Вкладчик обязуется, в случа</w:t>
            </w:r>
            <w:r w:rsidR="005C0434" w:rsidRPr="00E80B6A">
              <w:rPr>
                <w:rFonts w:ascii="Times New Roman" w:hAnsi="Times New Roman" w:cs="Times New Roman"/>
                <w:color w:val="000000"/>
              </w:rPr>
              <w:t>ях, предусмотренных законодательством Российской Федерации, в том числе Федеральным законом от 28.06.2014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r w:rsidR="0091521F" w:rsidRPr="00E80B6A">
              <w:rPr>
                <w:rFonts w:ascii="Times New Roman" w:hAnsi="Times New Roman" w:cs="Times New Roman"/>
                <w:color w:val="000000"/>
              </w:rPr>
              <w:t xml:space="preserve"> незамедлительно </w:t>
            </w:r>
            <w:r w:rsidR="005C0434" w:rsidRPr="00E80B6A">
              <w:rPr>
                <w:rFonts w:ascii="Times New Roman" w:hAnsi="Times New Roman" w:cs="Times New Roman"/>
                <w:color w:val="000000"/>
              </w:rPr>
              <w:t xml:space="preserve">сообщить </w:t>
            </w:r>
            <w:r w:rsidR="0091521F" w:rsidRPr="00E80B6A">
              <w:rPr>
                <w:rFonts w:ascii="Times New Roman" w:hAnsi="Times New Roman" w:cs="Times New Roman"/>
                <w:color w:val="000000"/>
              </w:rPr>
              <w:t xml:space="preserve">в Банк </w:t>
            </w:r>
            <w:r w:rsidR="005C0434" w:rsidRPr="00E80B6A">
              <w:rPr>
                <w:rFonts w:ascii="Times New Roman" w:hAnsi="Times New Roman" w:cs="Times New Roman"/>
                <w:color w:val="000000"/>
              </w:rPr>
              <w:t>соответствующие сведения, в том числе, но не исключительно, сведения о гражданстве (подданстве) и иные</w:t>
            </w:r>
            <w:r w:rsidR="0091521F" w:rsidRPr="00E80B6A">
              <w:rPr>
                <w:rFonts w:ascii="Times New Roman" w:hAnsi="Times New Roman" w:cs="Times New Roman"/>
                <w:color w:val="000000"/>
              </w:rPr>
              <w:t>.</w:t>
            </w:r>
            <w:r w:rsidR="005C0434" w:rsidRPr="00E80B6A">
              <w:rPr>
                <w:rFonts w:ascii="Times New Roman" w:hAnsi="Times New Roman" w:cs="Times New Roman"/>
                <w:color w:val="000000"/>
              </w:rPr>
              <w:t xml:space="preserve"> В случае отсутствия у Банка сведений, предоставленных </w:t>
            </w:r>
            <w:r w:rsidR="0091521F" w:rsidRPr="00E80B6A">
              <w:rPr>
                <w:rFonts w:ascii="Times New Roman" w:hAnsi="Times New Roman" w:cs="Times New Roman"/>
                <w:color w:val="000000"/>
              </w:rPr>
              <w:t>Вкладчик</w:t>
            </w:r>
            <w:r w:rsidR="005C0434" w:rsidRPr="00E80B6A">
              <w:rPr>
                <w:rFonts w:ascii="Times New Roman" w:hAnsi="Times New Roman" w:cs="Times New Roman"/>
                <w:color w:val="000000"/>
              </w:rPr>
              <w:t>ом,</w:t>
            </w:r>
            <w:r w:rsidR="005C0434" w:rsidRPr="00E80B6A" w:rsidDel="005C0434">
              <w:rPr>
                <w:rFonts w:ascii="Times New Roman" w:hAnsi="Times New Roman" w:cs="Times New Roman"/>
                <w:color w:val="000000"/>
              </w:rPr>
              <w:t xml:space="preserve"> </w:t>
            </w:r>
            <w:r w:rsidRPr="00E80B6A">
              <w:rPr>
                <w:rFonts w:ascii="Times New Roman" w:hAnsi="Times New Roman" w:cs="Times New Roman"/>
                <w:color w:val="000000"/>
              </w:rPr>
              <w:t>последний</w:t>
            </w:r>
            <w:r w:rsidR="005C0434" w:rsidRPr="00E80B6A">
              <w:rPr>
                <w:rFonts w:ascii="Times New Roman" w:hAnsi="Times New Roman" w:cs="Times New Roman"/>
                <w:color w:val="000000"/>
              </w:rPr>
              <w:t xml:space="preserve"> подтверждает и заверяет, что </w:t>
            </w:r>
            <w:r w:rsidR="0091521F" w:rsidRPr="00E80B6A">
              <w:rPr>
                <w:rFonts w:ascii="Times New Roman" w:hAnsi="Times New Roman" w:cs="Times New Roman"/>
                <w:color w:val="000000"/>
              </w:rPr>
              <w:t>он является налоговым резидентом Российской Федерации.</w:t>
            </w:r>
          </w:p>
          <w:p w14:paraId="38E11130" w14:textId="7EE6B1C6" w:rsidR="005C0434" w:rsidRPr="00E80B6A" w:rsidRDefault="00450793" w:rsidP="00FF7447">
            <w:pPr>
              <w:tabs>
                <w:tab w:val="left" w:pos="1889"/>
              </w:tabs>
              <w:spacing w:after="0" w:line="240" w:lineRule="auto"/>
              <w:ind w:firstLine="697"/>
              <w:jc w:val="both"/>
              <w:rPr>
                <w:rFonts w:ascii="Times New Roman" w:hAnsi="Times New Roman" w:cs="Times New Roman"/>
                <w:color w:val="000000"/>
              </w:rPr>
            </w:pPr>
            <w:r w:rsidRPr="00E80B6A">
              <w:rPr>
                <w:rFonts w:ascii="Times New Roman" w:eastAsia="Calibri" w:hAnsi="Times New Roman" w:cs="Times New Roman"/>
                <w:bCs/>
                <w:caps/>
              </w:rPr>
              <w:t xml:space="preserve">4. </w:t>
            </w:r>
            <w:r w:rsidR="005C0434" w:rsidRPr="00E80B6A">
              <w:rPr>
                <w:rFonts w:ascii="Times New Roman" w:hAnsi="Times New Roman" w:cs="Times New Roman"/>
                <w:color w:val="000000"/>
                <w:spacing w:val="-2"/>
              </w:rPr>
              <w:t>Вкладчик предоставляет Банку заранее данный акцепт на исполнение распоряжений/требований Банка и иных лиц (в установленных законодательством Российской Федерации случаях) в отношении всех и любых открытых Вкладчику счетов в Банке, в</w:t>
            </w:r>
            <w:r w:rsidR="00880171" w:rsidRPr="00E80B6A">
              <w:rPr>
                <w:rFonts w:ascii="Times New Roman" w:hAnsi="Times New Roman" w:cs="Times New Roman"/>
                <w:color w:val="000000"/>
                <w:spacing w:val="-2"/>
              </w:rPr>
              <w:t xml:space="preserve"> том числе в</w:t>
            </w:r>
            <w:r w:rsidR="005C0434" w:rsidRPr="00E80B6A">
              <w:rPr>
                <w:rFonts w:ascii="Times New Roman" w:hAnsi="Times New Roman" w:cs="Times New Roman"/>
                <w:color w:val="000000"/>
                <w:spacing w:val="-2"/>
              </w:rPr>
              <w:t xml:space="preserve"> сумме задолженности Вкладчика по Договору и иным заключенным между Сторонами сделкам, в целях погашения указанной задолженности. Вкладчик безусловно дает распоряжение (заранее </w:t>
            </w:r>
            <w:r w:rsidR="005C0434" w:rsidRPr="00E80B6A">
              <w:rPr>
                <w:rFonts w:ascii="Times New Roman" w:hAnsi="Times New Roman" w:cs="Times New Roman"/>
                <w:color w:val="000000"/>
                <w:spacing w:val="-2"/>
              </w:rPr>
              <w:lastRenderedPageBreak/>
              <w:t xml:space="preserve">данный акцепт) Банку и поручает последнему осуществить списание расходов, комиссий и вознаграждений Банка, а также комиссии и расходов банков-контрагентов по операциям Банка, осуществляемым на основании поручений и(или) распоряжений Вкладчика, в пользу Банка, в день совершения операции (если иные сроки не установлены Тарифами) со Счета и иных счетов Вкладчика, открытых в Банке. Сумма акцепта соответствует размеру обязательств Вкладчика перед Банком. Количество расчетных документов, предъявляемых к счетам, не ограничено. Допускается частичное исполнение распоряжений/требований Банка. Вкладчик предоставляет Банку право составлять платежные (расчетные) документы ко всем счетам Вкладчика, открытым в Банке, в рамках реализации настоящего условия и иных заключенных Банком и Вкладчиком сделок, в том числе в электронной форме. Условие применимо в отношении любых финансовых требований Банка к Вкладчику, возникших из Договора и иных заключенных Сторонами сделок, Тарифов, в том числе ошибочно зачисленных сумм, излишне уплаченных процентов (при наличии), а также иных денежных средств, подлежащих уплате/возврату </w:t>
            </w:r>
            <w:r w:rsidR="00C37340" w:rsidRPr="00E80B6A">
              <w:rPr>
                <w:rFonts w:ascii="Times New Roman" w:hAnsi="Times New Roman" w:cs="Times New Roman"/>
                <w:color w:val="000000"/>
                <w:spacing w:val="-2"/>
              </w:rPr>
              <w:t>Вкладчиком</w:t>
            </w:r>
            <w:r w:rsidR="005C0434" w:rsidRPr="00E80B6A">
              <w:rPr>
                <w:rFonts w:ascii="Times New Roman" w:hAnsi="Times New Roman" w:cs="Times New Roman"/>
                <w:color w:val="000000"/>
                <w:spacing w:val="-2"/>
              </w:rPr>
              <w:t xml:space="preserve"> Банку. Вкладчик поручает Банку осуществить необходимую операцию конверсии (покупку или продажу иностранной валюты или конверсию одной иностранной валюты в другую) по курсу, установленному Банком для совершения конверсионных операций на момент совершения такой операции, в размере неисполненного обязательства за счет денежных средств на Счетах Вкладчика, открытых в Банке, с целью погашения любой задолженности Вкладчика перед Банком.</w:t>
            </w:r>
            <w:r w:rsidR="005C0434" w:rsidRPr="00E80B6A">
              <w:rPr>
                <w:rFonts w:ascii="Times New Roman" w:hAnsi="Times New Roman" w:cs="Times New Roman"/>
                <w:color w:val="000000"/>
              </w:rPr>
              <w:t xml:space="preserve"> </w:t>
            </w:r>
          </w:p>
          <w:p w14:paraId="4EEC3C3C" w14:textId="57CFB252" w:rsidR="00880171" w:rsidRPr="00E80B6A" w:rsidRDefault="00880171" w:rsidP="00880171">
            <w:pPr>
              <w:tabs>
                <w:tab w:val="left" w:pos="1889"/>
              </w:tabs>
              <w:spacing w:after="0" w:line="240" w:lineRule="auto"/>
              <w:ind w:firstLine="284"/>
              <w:jc w:val="both"/>
              <w:rPr>
                <w:rFonts w:ascii="Times New Roman" w:hAnsi="Times New Roman" w:cs="Times New Roman"/>
                <w:color w:val="000000"/>
              </w:rPr>
            </w:pPr>
          </w:p>
          <w:p w14:paraId="08FFB727" w14:textId="2ED76092" w:rsidR="005C0434" w:rsidRPr="00E80B6A" w:rsidRDefault="00880171" w:rsidP="00C7638C">
            <w:pPr>
              <w:keepNext/>
              <w:tabs>
                <w:tab w:val="left" w:pos="-142"/>
                <w:tab w:val="left" w:pos="142"/>
              </w:tabs>
              <w:spacing w:after="0" w:line="240" w:lineRule="auto"/>
              <w:ind w:firstLine="697"/>
              <w:jc w:val="both"/>
              <w:rPr>
                <w:rFonts w:ascii="Times New Roman" w:eastAsia="Calibri" w:hAnsi="Times New Roman" w:cs="Times New Roman"/>
              </w:rPr>
            </w:pPr>
            <w:r w:rsidRPr="00E80B6A">
              <w:rPr>
                <w:rFonts w:ascii="Times New Roman" w:eastAsia="Calibri" w:hAnsi="Times New Roman" w:cs="Times New Roman"/>
                <w:b/>
                <w:caps/>
              </w:rPr>
              <w:t xml:space="preserve">ВКЛАДЧИК Уведомлен, что денежные средства по всем вкладам и остаткам НА счетаХ в Банке застрахованы исключительно в пределах суммы 1 400 000 рублей </w:t>
            </w:r>
            <w:r w:rsidRPr="00E80B6A">
              <w:rPr>
                <w:rFonts w:ascii="Times New Roman" w:eastAsia="Calibri" w:hAnsi="Times New Roman" w:cs="Times New Roman"/>
              </w:rPr>
              <w:t>(по вкладам в иностранной валюте, сумма возмещения рассчитывается в валюте РФ по курсу Банка России на день наступления страхового случая) согласно Федеральному закону от 23.12.2003 № 177-ФЗ "О страховании вкладов в банках Российской Федерации".</w:t>
            </w:r>
          </w:p>
        </w:tc>
      </w:tr>
    </w:tbl>
    <w:p w14:paraId="1529CACA" w14:textId="616364E2" w:rsidR="00980021" w:rsidRPr="00E80B6A" w:rsidRDefault="00980021" w:rsidP="00583F96">
      <w:pPr>
        <w:spacing w:before="240" w:line="220" w:lineRule="exact"/>
        <w:ind w:left="3761" w:right="3802"/>
        <w:jc w:val="right"/>
        <w:rPr>
          <w:rFonts w:ascii="Times New Roman" w:hAnsi="Times New Roman" w:cs="Times New Roman"/>
          <w:b/>
          <w:bCs/>
          <w:color w:val="000000"/>
        </w:rPr>
      </w:pPr>
      <w:r w:rsidRPr="00E80B6A">
        <w:rPr>
          <w:rFonts w:ascii="Times New Roman" w:hAnsi="Times New Roman" w:cs="Times New Roman"/>
          <w:b/>
          <w:bCs/>
          <w:color w:val="000000"/>
        </w:rPr>
        <w:lastRenderedPageBreak/>
        <w:t>АДРЕСА И РЕКВИЗИТЫ</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507"/>
      </w:tblGrid>
      <w:tr w:rsidR="00450793" w:rsidRPr="00E80B6A" w14:paraId="1D1ED947" w14:textId="77777777" w:rsidTr="00D73205">
        <w:trPr>
          <w:trHeight w:val="370"/>
        </w:trPr>
        <w:tc>
          <w:tcPr>
            <w:tcW w:w="10802" w:type="dxa"/>
            <w:gridSpan w:val="2"/>
            <w:shd w:val="clear" w:color="auto" w:fill="FE8C86"/>
            <w:vAlign w:val="center"/>
          </w:tcPr>
          <w:p w14:paraId="062D90F6" w14:textId="2EFE1DD6" w:rsidR="00450793" w:rsidRPr="00E80B6A" w:rsidRDefault="00450793" w:rsidP="00450793">
            <w:pPr>
              <w:spacing w:after="0" w:line="240" w:lineRule="auto"/>
              <w:rPr>
                <w:rFonts w:ascii="Times New Roman" w:hAnsi="Times New Roman" w:cs="Times New Roman"/>
                <w:b/>
                <w:bCs/>
                <w:color w:val="050505"/>
              </w:rPr>
            </w:pPr>
            <w:r w:rsidRPr="00E80B6A">
              <w:rPr>
                <w:rFonts w:ascii="Times New Roman" w:hAnsi="Times New Roman" w:cs="Times New Roman"/>
                <w:b/>
                <w:bCs/>
                <w:caps/>
                <w:color w:val="050505"/>
              </w:rPr>
              <w:t>Вкладчик</w:t>
            </w:r>
            <w:r w:rsidRPr="00E80B6A">
              <w:rPr>
                <w:rFonts w:ascii="Times New Roman" w:hAnsi="Times New Roman" w:cs="Times New Roman"/>
                <w:b/>
                <w:bCs/>
                <w:color w:val="050505"/>
              </w:rPr>
              <w:t>:</w:t>
            </w:r>
          </w:p>
        </w:tc>
      </w:tr>
      <w:tr w:rsidR="00450793" w:rsidRPr="00E80B6A" w14:paraId="51412AA5" w14:textId="77777777" w:rsidTr="00261AA0">
        <w:trPr>
          <w:trHeight w:val="370"/>
        </w:trPr>
        <w:tc>
          <w:tcPr>
            <w:tcW w:w="3295" w:type="dxa"/>
            <w:shd w:val="clear" w:color="auto" w:fill="auto"/>
            <w:vAlign w:val="center"/>
          </w:tcPr>
          <w:p w14:paraId="39D8265F" w14:textId="77777777" w:rsidR="00450793" w:rsidRPr="00E80B6A" w:rsidRDefault="00450793" w:rsidP="00450793">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 xml:space="preserve">Ф.И.О. </w:t>
            </w:r>
          </w:p>
        </w:tc>
        <w:tc>
          <w:tcPr>
            <w:tcW w:w="7507" w:type="dxa"/>
            <w:shd w:val="clear" w:color="auto" w:fill="auto"/>
            <w:vAlign w:val="center"/>
          </w:tcPr>
          <w:p w14:paraId="3444DF8E" w14:textId="77777777" w:rsidR="00450793" w:rsidRPr="00E80B6A" w:rsidRDefault="00450793" w:rsidP="00450793">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450793" w:rsidRPr="00E80B6A" w14:paraId="5040215B" w14:textId="7B1D7BB5" w:rsidTr="00261AA0">
        <w:trPr>
          <w:trHeight w:val="370"/>
        </w:trPr>
        <w:tc>
          <w:tcPr>
            <w:tcW w:w="3295" w:type="dxa"/>
            <w:shd w:val="clear" w:color="auto" w:fill="auto"/>
            <w:vAlign w:val="center"/>
          </w:tcPr>
          <w:p w14:paraId="201ADDF8" w14:textId="2F5FA30C" w:rsidR="00450793" w:rsidRPr="00E80B6A" w:rsidRDefault="00450793" w:rsidP="00450793">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Место регистрации</w:t>
            </w:r>
          </w:p>
        </w:tc>
        <w:tc>
          <w:tcPr>
            <w:tcW w:w="7507" w:type="dxa"/>
            <w:shd w:val="clear" w:color="auto" w:fill="auto"/>
            <w:vAlign w:val="center"/>
          </w:tcPr>
          <w:p w14:paraId="41C22632" w14:textId="05286E56" w:rsidR="00450793" w:rsidRPr="00E80B6A" w:rsidRDefault="00450793" w:rsidP="00450793">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450793" w:rsidRPr="00E80B6A" w14:paraId="5C7604C4" w14:textId="77777777" w:rsidTr="00261AA0">
        <w:trPr>
          <w:trHeight w:val="562"/>
        </w:trPr>
        <w:tc>
          <w:tcPr>
            <w:tcW w:w="3295" w:type="dxa"/>
            <w:shd w:val="clear" w:color="auto" w:fill="auto"/>
            <w:vAlign w:val="center"/>
          </w:tcPr>
          <w:p w14:paraId="31A993A3" w14:textId="77777777" w:rsidR="00450793" w:rsidRPr="00E80B6A" w:rsidRDefault="00450793" w:rsidP="00450793">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Данные документа, удостоверяющего личность</w:t>
            </w:r>
          </w:p>
        </w:tc>
        <w:tc>
          <w:tcPr>
            <w:tcW w:w="7507" w:type="dxa"/>
            <w:shd w:val="clear" w:color="auto" w:fill="auto"/>
            <w:vAlign w:val="center"/>
          </w:tcPr>
          <w:p w14:paraId="5191ABBB" w14:textId="77777777" w:rsidR="00450793" w:rsidRPr="00E80B6A" w:rsidRDefault="00450793" w:rsidP="00450793">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450793" w:rsidRPr="00E80B6A" w14:paraId="2090F5B1" w14:textId="77777777" w:rsidTr="00261AA0">
        <w:trPr>
          <w:trHeight w:val="415"/>
        </w:trPr>
        <w:tc>
          <w:tcPr>
            <w:tcW w:w="3295" w:type="dxa"/>
            <w:shd w:val="clear" w:color="auto" w:fill="auto"/>
            <w:vAlign w:val="center"/>
          </w:tcPr>
          <w:p w14:paraId="36A1B942" w14:textId="77777777" w:rsidR="00450793" w:rsidRPr="00E80B6A" w:rsidRDefault="00450793" w:rsidP="00450793">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Тел. (дом., моб., раб.)</w:t>
            </w:r>
          </w:p>
        </w:tc>
        <w:tc>
          <w:tcPr>
            <w:tcW w:w="7507" w:type="dxa"/>
            <w:shd w:val="clear" w:color="auto" w:fill="auto"/>
            <w:vAlign w:val="center"/>
          </w:tcPr>
          <w:p w14:paraId="754CDB96" w14:textId="77777777" w:rsidR="00450793" w:rsidRPr="00E80B6A" w:rsidRDefault="00450793" w:rsidP="00450793">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7555F7" w:rsidRPr="00E80B6A" w14:paraId="33F03DC5" w14:textId="77777777" w:rsidTr="00261AA0">
        <w:trPr>
          <w:trHeight w:val="415"/>
        </w:trPr>
        <w:tc>
          <w:tcPr>
            <w:tcW w:w="3295" w:type="dxa"/>
            <w:shd w:val="clear" w:color="auto" w:fill="auto"/>
            <w:vAlign w:val="center"/>
          </w:tcPr>
          <w:p w14:paraId="3ACEBCD6" w14:textId="4E0A02C9" w:rsidR="007555F7" w:rsidRPr="00E80B6A" w:rsidRDefault="007555F7" w:rsidP="00450793">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Электронная почта</w:t>
            </w:r>
          </w:p>
        </w:tc>
        <w:tc>
          <w:tcPr>
            <w:tcW w:w="7507" w:type="dxa"/>
            <w:shd w:val="clear" w:color="auto" w:fill="auto"/>
            <w:vAlign w:val="center"/>
          </w:tcPr>
          <w:p w14:paraId="282F26CD" w14:textId="3737A0D7" w:rsidR="007555F7" w:rsidRPr="00E80B6A" w:rsidRDefault="007555F7" w:rsidP="00450793">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bl>
    <w:p w14:paraId="12F9C16B" w14:textId="293921A0" w:rsidR="00450793" w:rsidRPr="00E80B6A" w:rsidRDefault="008D6F18" w:rsidP="00450793">
      <w:pPr>
        <w:spacing w:before="240" w:line="220" w:lineRule="exact"/>
        <w:ind w:right="3802"/>
        <w:rPr>
          <w:rFonts w:ascii="Times New Roman" w:hAnsi="Times New Roman" w:cs="Times New Roman"/>
          <w:b/>
          <w:bCs/>
          <w:color w:val="000000"/>
          <w:highlight w:val="yellow"/>
          <w:lang w:val="en-US"/>
        </w:rPr>
      </w:pPr>
      <w:r w:rsidRPr="00E80B6A">
        <w:rPr>
          <w:rFonts w:ascii="Times New Roman" w:hAnsi="Times New Roman" w:cs="Times New Roman"/>
          <w:b/>
          <w:bCs/>
          <w:color w:val="000000"/>
          <w:highlight w:val="yellow"/>
          <w:lang w:val="en-US"/>
        </w:rPr>
        <w:t>[</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507"/>
      </w:tblGrid>
      <w:tr w:rsidR="008D6F18" w:rsidRPr="00E80B6A" w14:paraId="668E7F55" w14:textId="77777777" w:rsidTr="00D73205">
        <w:trPr>
          <w:trHeight w:val="370"/>
        </w:trPr>
        <w:tc>
          <w:tcPr>
            <w:tcW w:w="10802" w:type="dxa"/>
            <w:gridSpan w:val="2"/>
            <w:shd w:val="clear" w:color="auto" w:fill="FE8C86"/>
            <w:vAlign w:val="center"/>
          </w:tcPr>
          <w:p w14:paraId="1E0951A9" w14:textId="5B01C0FB"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aps/>
                <w:color w:val="050505"/>
                <w:highlight w:val="yellow"/>
              </w:rPr>
              <w:t>представитель Вкладчика (при наличии)</w:t>
            </w:r>
            <w:r w:rsidRPr="00E80B6A">
              <w:rPr>
                <w:rFonts w:ascii="Times New Roman" w:hAnsi="Times New Roman" w:cs="Times New Roman"/>
                <w:b/>
                <w:bCs/>
                <w:color w:val="050505"/>
                <w:highlight w:val="yellow"/>
              </w:rPr>
              <w:t>:</w:t>
            </w:r>
          </w:p>
        </w:tc>
      </w:tr>
      <w:tr w:rsidR="008D6F18" w:rsidRPr="00E80B6A" w14:paraId="0EE4A5FB" w14:textId="77777777" w:rsidTr="00261AA0">
        <w:trPr>
          <w:trHeight w:val="370"/>
        </w:trPr>
        <w:tc>
          <w:tcPr>
            <w:tcW w:w="3295" w:type="dxa"/>
            <w:shd w:val="clear" w:color="auto" w:fill="auto"/>
            <w:vAlign w:val="center"/>
          </w:tcPr>
          <w:p w14:paraId="03B7CFE7" w14:textId="77777777"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 xml:space="preserve">Ф.И.О. </w:t>
            </w:r>
          </w:p>
        </w:tc>
        <w:tc>
          <w:tcPr>
            <w:tcW w:w="7507" w:type="dxa"/>
            <w:shd w:val="clear" w:color="auto" w:fill="auto"/>
            <w:vAlign w:val="center"/>
          </w:tcPr>
          <w:p w14:paraId="3DAF733C" w14:textId="77777777"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8D6F18" w:rsidRPr="00E80B6A" w14:paraId="7D6A9902" w14:textId="31F69461" w:rsidTr="00261AA0">
        <w:trPr>
          <w:trHeight w:val="370"/>
        </w:trPr>
        <w:tc>
          <w:tcPr>
            <w:tcW w:w="3295" w:type="dxa"/>
            <w:shd w:val="clear" w:color="auto" w:fill="auto"/>
            <w:vAlign w:val="center"/>
          </w:tcPr>
          <w:p w14:paraId="4EC6879C" w14:textId="35A5AFBF"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Место регистрации</w:t>
            </w:r>
          </w:p>
        </w:tc>
        <w:tc>
          <w:tcPr>
            <w:tcW w:w="7507" w:type="dxa"/>
            <w:shd w:val="clear" w:color="auto" w:fill="auto"/>
            <w:vAlign w:val="center"/>
          </w:tcPr>
          <w:p w14:paraId="314D4C08" w14:textId="21C231A0"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8D6F18" w:rsidRPr="00E80B6A" w14:paraId="7FE02267" w14:textId="77777777" w:rsidTr="00261AA0">
        <w:trPr>
          <w:trHeight w:val="562"/>
        </w:trPr>
        <w:tc>
          <w:tcPr>
            <w:tcW w:w="3295" w:type="dxa"/>
            <w:shd w:val="clear" w:color="auto" w:fill="auto"/>
            <w:vAlign w:val="center"/>
          </w:tcPr>
          <w:p w14:paraId="5DBF2003" w14:textId="6BA9397A"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Данные документа, удостоверяющего личность</w:t>
            </w:r>
          </w:p>
        </w:tc>
        <w:tc>
          <w:tcPr>
            <w:tcW w:w="7507" w:type="dxa"/>
            <w:shd w:val="clear" w:color="auto" w:fill="auto"/>
            <w:vAlign w:val="center"/>
          </w:tcPr>
          <w:p w14:paraId="083BF985" w14:textId="14D4BE98"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8D6F18" w:rsidRPr="00E80B6A" w14:paraId="33E4B4DE" w14:textId="77777777" w:rsidTr="00261AA0">
        <w:trPr>
          <w:trHeight w:val="415"/>
        </w:trPr>
        <w:tc>
          <w:tcPr>
            <w:tcW w:w="3295" w:type="dxa"/>
            <w:shd w:val="clear" w:color="auto" w:fill="auto"/>
            <w:vAlign w:val="center"/>
          </w:tcPr>
          <w:p w14:paraId="5494C75F" w14:textId="77777777"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Тел. (дом., моб., раб.)</w:t>
            </w:r>
          </w:p>
        </w:tc>
        <w:tc>
          <w:tcPr>
            <w:tcW w:w="7507" w:type="dxa"/>
            <w:shd w:val="clear" w:color="auto" w:fill="auto"/>
            <w:vAlign w:val="center"/>
          </w:tcPr>
          <w:p w14:paraId="6AB16E63" w14:textId="77777777"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r w:rsidR="008D6F18" w:rsidRPr="00E80B6A" w14:paraId="77D38DE0" w14:textId="77777777" w:rsidTr="00261AA0">
        <w:trPr>
          <w:trHeight w:val="407"/>
        </w:trPr>
        <w:tc>
          <w:tcPr>
            <w:tcW w:w="3295" w:type="dxa"/>
            <w:shd w:val="clear" w:color="auto" w:fill="auto"/>
            <w:vAlign w:val="center"/>
          </w:tcPr>
          <w:p w14:paraId="46469F77" w14:textId="75D20C15"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Документ-основание полномочий</w:t>
            </w:r>
          </w:p>
        </w:tc>
        <w:tc>
          <w:tcPr>
            <w:tcW w:w="7507" w:type="dxa"/>
            <w:shd w:val="clear" w:color="auto" w:fill="auto"/>
            <w:vAlign w:val="center"/>
          </w:tcPr>
          <w:p w14:paraId="1E6084CE" w14:textId="5CCE6B74" w:rsidR="008D6F18" w:rsidRPr="00E80B6A" w:rsidRDefault="008D6F18" w:rsidP="008D6F18">
            <w:pPr>
              <w:spacing w:after="0" w:line="240" w:lineRule="auto"/>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w:t>
            </w:r>
          </w:p>
        </w:tc>
      </w:tr>
    </w:tbl>
    <w:p w14:paraId="4E736C82" w14:textId="583EF556" w:rsidR="007555F7" w:rsidRPr="00E80B6A" w:rsidRDefault="007555F7">
      <w:r w:rsidRPr="00E80B6A">
        <w:rPr>
          <w:rFonts w:ascii="Times New Roman" w:hAnsi="Times New Roman" w:cs="Times New Roman"/>
          <w:b/>
          <w:bCs/>
          <w:color w:val="000000"/>
          <w:highlight w:val="yellow"/>
          <w:lang w:val="en-US"/>
        </w:rPr>
        <w:t>]</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7507"/>
      </w:tblGrid>
      <w:tr w:rsidR="008D6F18" w:rsidRPr="00E80B6A" w14:paraId="294AAD1C" w14:textId="77777777" w:rsidTr="00261AA0">
        <w:trPr>
          <w:trHeight w:val="407"/>
        </w:trPr>
        <w:tc>
          <w:tcPr>
            <w:tcW w:w="3295" w:type="dxa"/>
            <w:shd w:val="clear" w:color="auto" w:fill="auto"/>
            <w:vAlign w:val="center"/>
          </w:tcPr>
          <w:p w14:paraId="7F0990E1" w14:textId="2F58BFCB"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Дата заполнения</w:t>
            </w:r>
          </w:p>
        </w:tc>
        <w:tc>
          <w:tcPr>
            <w:tcW w:w="7507" w:type="dxa"/>
            <w:shd w:val="clear" w:color="auto" w:fill="auto"/>
            <w:vAlign w:val="center"/>
          </w:tcPr>
          <w:p w14:paraId="2D080F96" w14:textId="7AC2A330"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eastAsia="MS Mincho" w:hAnsi="Times New Roman" w:cs="Times New Roman"/>
                <w:bCs/>
                <w:color w:val="BFBFBF"/>
                <w:lang w:eastAsia="ru-RU"/>
              </w:rPr>
              <w:t>ХХ.ХХ.ХХХХ</w:t>
            </w:r>
          </w:p>
        </w:tc>
      </w:tr>
      <w:tr w:rsidR="00D2321C" w:rsidRPr="00E80B6A" w14:paraId="531DDD8E" w14:textId="77777777" w:rsidTr="00261AA0">
        <w:trPr>
          <w:trHeight w:val="407"/>
        </w:trPr>
        <w:tc>
          <w:tcPr>
            <w:tcW w:w="10802" w:type="dxa"/>
            <w:gridSpan w:val="2"/>
            <w:shd w:val="clear" w:color="auto" w:fill="auto"/>
            <w:vAlign w:val="center"/>
          </w:tcPr>
          <w:p w14:paraId="65AA58CF" w14:textId="6D625279" w:rsidR="00D2321C" w:rsidRPr="00E80B6A" w:rsidRDefault="00D2321C" w:rsidP="00D2321C">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Экземпляр настоящего Заявления с отметками Банка получил.</w:t>
            </w:r>
          </w:p>
        </w:tc>
      </w:tr>
      <w:tr w:rsidR="008D6F18" w:rsidRPr="00E80B6A" w14:paraId="16EF7172" w14:textId="77777777" w:rsidTr="00261AA0">
        <w:trPr>
          <w:trHeight w:val="407"/>
        </w:trPr>
        <w:tc>
          <w:tcPr>
            <w:tcW w:w="3295" w:type="dxa"/>
            <w:shd w:val="clear" w:color="auto" w:fill="auto"/>
            <w:vAlign w:val="center"/>
          </w:tcPr>
          <w:p w14:paraId="5516E14B" w14:textId="17FB5D7A"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Подпись</w:t>
            </w:r>
          </w:p>
        </w:tc>
        <w:tc>
          <w:tcPr>
            <w:tcW w:w="7507" w:type="dxa"/>
            <w:shd w:val="clear" w:color="auto" w:fill="auto"/>
            <w:vAlign w:val="center"/>
          </w:tcPr>
          <w:p w14:paraId="69CDCAF1" w14:textId="213DE0AC"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____________________ / ________________________</w:t>
            </w:r>
          </w:p>
        </w:tc>
      </w:tr>
    </w:tbl>
    <w:p w14:paraId="5DABAC99" w14:textId="5C919646" w:rsidR="008D6F18" w:rsidRPr="00E80B6A" w:rsidRDefault="008D6F18" w:rsidP="007A5328">
      <w:pPr>
        <w:spacing w:line="220" w:lineRule="exact"/>
        <w:ind w:right="3802"/>
        <w:rPr>
          <w:rFonts w:ascii="Times New Roman" w:hAnsi="Times New Roman" w:cs="Times New Roman"/>
          <w:b/>
          <w:bCs/>
          <w:color w:val="000000"/>
          <w:lang w:val="en-US"/>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7506"/>
      </w:tblGrid>
      <w:tr w:rsidR="008D6F18" w:rsidRPr="00E80B6A" w14:paraId="6E42495A" w14:textId="77777777" w:rsidTr="00D73205">
        <w:trPr>
          <w:trHeight w:val="370"/>
        </w:trPr>
        <w:tc>
          <w:tcPr>
            <w:tcW w:w="10802" w:type="dxa"/>
            <w:gridSpan w:val="2"/>
            <w:shd w:val="clear" w:color="auto" w:fill="FE8C86"/>
            <w:vAlign w:val="center"/>
          </w:tcPr>
          <w:p w14:paraId="791D25DB" w14:textId="5F9C1AA1"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aps/>
                <w:color w:val="050505"/>
              </w:rPr>
              <w:t>банк</w:t>
            </w:r>
            <w:r w:rsidRPr="00E80B6A">
              <w:rPr>
                <w:rFonts w:ascii="Times New Roman" w:hAnsi="Times New Roman" w:cs="Times New Roman"/>
                <w:b/>
                <w:bCs/>
                <w:color w:val="050505"/>
              </w:rPr>
              <w:t>:</w:t>
            </w:r>
          </w:p>
        </w:tc>
      </w:tr>
      <w:tr w:rsidR="008D6F18" w:rsidRPr="00E80B6A" w14:paraId="7CDEBD03" w14:textId="77777777" w:rsidTr="00261AA0">
        <w:trPr>
          <w:trHeight w:val="370"/>
        </w:trPr>
        <w:tc>
          <w:tcPr>
            <w:tcW w:w="3296" w:type="dxa"/>
            <w:shd w:val="clear" w:color="auto" w:fill="auto"/>
            <w:vAlign w:val="center"/>
          </w:tcPr>
          <w:p w14:paraId="0004F936" w14:textId="036167EF"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 xml:space="preserve">Наименование </w:t>
            </w:r>
          </w:p>
        </w:tc>
        <w:tc>
          <w:tcPr>
            <w:tcW w:w="7506" w:type="dxa"/>
            <w:shd w:val="clear" w:color="auto" w:fill="auto"/>
            <w:vAlign w:val="center"/>
          </w:tcPr>
          <w:p w14:paraId="59D9354D" w14:textId="32FE2684" w:rsidR="008D6F18" w:rsidRPr="00E80B6A" w:rsidRDefault="00940353" w:rsidP="00847A1A">
            <w:pPr>
              <w:spacing w:after="0" w:line="240" w:lineRule="auto"/>
              <w:jc w:val="both"/>
              <w:rPr>
                <w:rFonts w:ascii="Times New Roman" w:hAnsi="Times New Roman" w:cs="Times New Roman"/>
                <w:color w:val="000000"/>
              </w:rPr>
            </w:pPr>
            <w:r>
              <w:rPr>
                <w:rFonts w:ascii="Times New Roman" w:hAnsi="Times New Roman" w:cs="Times New Roman"/>
                <w:color w:val="000000"/>
              </w:rPr>
              <w:t>Акционерное общество</w:t>
            </w:r>
            <w:r w:rsidR="008D6F18" w:rsidRPr="00E80B6A">
              <w:rPr>
                <w:rFonts w:ascii="Times New Roman" w:hAnsi="Times New Roman" w:cs="Times New Roman"/>
                <w:color w:val="000000"/>
              </w:rPr>
              <w:t xml:space="preserve"> </w:t>
            </w:r>
            <w:r w:rsidR="00690DEE" w:rsidRPr="00E80B6A">
              <w:rPr>
                <w:rFonts w:ascii="Times New Roman" w:hAnsi="Times New Roman" w:cs="Times New Roman"/>
                <w:color w:val="000000"/>
              </w:rPr>
              <w:t>«</w:t>
            </w:r>
            <w:r w:rsidR="008D6F18" w:rsidRPr="00E80B6A">
              <w:rPr>
                <w:rFonts w:ascii="Times New Roman" w:hAnsi="Times New Roman" w:cs="Times New Roman"/>
                <w:color w:val="000000"/>
              </w:rPr>
              <w:t>Банк 131»</w:t>
            </w:r>
            <w:r w:rsidR="00847A1A" w:rsidRPr="00E80B6A">
              <w:rPr>
                <w:rFonts w:ascii="Times New Roman" w:hAnsi="Times New Roman" w:cs="Times New Roman"/>
                <w:color w:val="000000"/>
              </w:rPr>
              <w:t xml:space="preserve"> </w:t>
            </w:r>
          </w:p>
        </w:tc>
      </w:tr>
      <w:tr w:rsidR="008D6F18" w:rsidRPr="00E80B6A" w14:paraId="28EA6AAC" w14:textId="77777777" w:rsidTr="00261AA0">
        <w:trPr>
          <w:trHeight w:val="370"/>
        </w:trPr>
        <w:tc>
          <w:tcPr>
            <w:tcW w:w="3296" w:type="dxa"/>
            <w:shd w:val="clear" w:color="auto" w:fill="auto"/>
            <w:vAlign w:val="center"/>
          </w:tcPr>
          <w:p w14:paraId="08061554" w14:textId="23B068CC"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Лицензия Банка России</w:t>
            </w:r>
          </w:p>
        </w:tc>
        <w:tc>
          <w:tcPr>
            <w:tcW w:w="7506" w:type="dxa"/>
            <w:shd w:val="clear" w:color="auto" w:fill="auto"/>
            <w:vAlign w:val="center"/>
          </w:tcPr>
          <w:p w14:paraId="6C6CE718" w14:textId="3EAB8ECD" w:rsidR="008D6F18" w:rsidRPr="00E80B6A" w:rsidRDefault="008D6F18" w:rsidP="008D6F18">
            <w:pPr>
              <w:spacing w:after="0" w:line="240" w:lineRule="auto"/>
              <w:jc w:val="both"/>
              <w:rPr>
                <w:rFonts w:ascii="Times New Roman" w:hAnsi="Times New Roman" w:cs="Times New Roman"/>
                <w:b/>
                <w:bCs/>
                <w:color w:val="050505"/>
              </w:rPr>
            </w:pPr>
            <w:r w:rsidRPr="00E80B6A">
              <w:rPr>
                <w:rFonts w:ascii="Times New Roman" w:hAnsi="Times New Roman" w:cs="Times New Roman"/>
                <w:color w:val="000000"/>
              </w:rPr>
              <w:t xml:space="preserve">Базовая лицензия на осуществление банковских операций со средствами в рублях и иностранной валюте (с правом привлечения во вклады денежных средств физических лиц) и на осуществление банковских операций с драгоценными металлами №3538 от </w:t>
            </w:r>
            <w:r w:rsidR="00940353">
              <w:rPr>
                <w:rFonts w:ascii="Times New Roman" w:hAnsi="Times New Roman" w:cs="Times New Roman"/>
                <w:color w:val="000000"/>
              </w:rPr>
              <w:t>29.11</w:t>
            </w:r>
            <w:r w:rsidRPr="00E80B6A">
              <w:rPr>
                <w:rFonts w:ascii="Times New Roman" w:hAnsi="Times New Roman" w:cs="Times New Roman"/>
                <w:color w:val="000000"/>
              </w:rPr>
              <w:t>.2024</w:t>
            </w:r>
          </w:p>
        </w:tc>
      </w:tr>
      <w:tr w:rsidR="008D6F18" w:rsidRPr="00E80B6A" w14:paraId="2A6D6EA9" w14:textId="77777777" w:rsidTr="00261AA0">
        <w:trPr>
          <w:trHeight w:val="370"/>
        </w:trPr>
        <w:tc>
          <w:tcPr>
            <w:tcW w:w="3296" w:type="dxa"/>
            <w:shd w:val="clear" w:color="auto" w:fill="auto"/>
            <w:vAlign w:val="center"/>
          </w:tcPr>
          <w:p w14:paraId="440B1224" w14:textId="5B1B68C8"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lastRenderedPageBreak/>
              <w:t>ОГРН</w:t>
            </w:r>
          </w:p>
        </w:tc>
        <w:tc>
          <w:tcPr>
            <w:tcW w:w="7506" w:type="dxa"/>
            <w:shd w:val="clear" w:color="auto" w:fill="auto"/>
            <w:vAlign w:val="center"/>
          </w:tcPr>
          <w:p w14:paraId="77C3B7C1" w14:textId="166B6EC7" w:rsidR="008D6F18" w:rsidRPr="00E80B6A" w:rsidRDefault="00940353" w:rsidP="008D6F18">
            <w:pPr>
              <w:spacing w:after="0" w:line="240" w:lineRule="auto"/>
              <w:jc w:val="both"/>
              <w:rPr>
                <w:rFonts w:ascii="Times New Roman" w:hAnsi="Times New Roman" w:cs="Times New Roman"/>
                <w:b/>
                <w:bCs/>
                <w:color w:val="050505"/>
              </w:rPr>
            </w:pPr>
            <w:r w:rsidRPr="00940353">
              <w:rPr>
                <w:rFonts w:ascii="Times New Roman" w:hAnsi="Times New Roman" w:cs="Times New Roman"/>
                <w:color w:val="000000"/>
              </w:rPr>
              <w:t>1241600056390</w:t>
            </w:r>
          </w:p>
        </w:tc>
      </w:tr>
      <w:tr w:rsidR="008D6F18" w:rsidRPr="00E80B6A" w14:paraId="4847A5F2" w14:textId="77777777" w:rsidTr="00261AA0">
        <w:trPr>
          <w:trHeight w:val="370"/>
        </w:trPr>
        <w:tc>
          <w:tcPr>
            <w:tcW w:w="3296" w:type="dxa"/>
            <w:shd w:val="clear" w:color="auto" w:fill="auto"/>
            <w:vAlign w:val="center"/>
          </w:tcPr>
          <w:p w14:paraId="433B1380" w14:textId="3CD60E87"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ИНН/КПП</w:t>
            </w:r>
          </w:p>
        </w:tc>
        <w:tc>
          <w:tcPr>
            <w:tcW w:w="7506" w:type="dxa"/>
            <w:shd w:val="clear" w:color="auto" w:fill="auto"/>
            <w:vAlign w:val="center"/>
          </w:tcPr>
          <w:p w14:paraId="4C67E1A0" w14:textId="30AC6B82" w:rsidR="008D6F18" w:rsidRPr="00E80B6A" w:rsidRDefault="00940353" w:rsidP="008D6F18">
            <w:pPr>
              <w:spacing w:after="0" w:line="240" w:lineRule="auto"/>
              <w:jc w:val="both"/>
              <w:rPr>
                <w:rFonts w:ascii="Times New Roman" w:hAnsi="Times New Roman" w:cs="Times New Roman"/>
                <w:b/>
                <w:bCs/>
                <w:color w:val="050505"/>
              </w:rPr>
            </w:pPr>
            <w:r w:rsidRPr="00940353">
              <w:rPr>
                <w:rFonts w:ascii="Times New Roman" w:hAnsi="Times New Roman" w:cs="Times New Roman"/>
                <w:color w:val="000000"/>
              </w:rPr>
              <w:t>1655505780</w:t>
            </w:r>
            <w:r w:rsidR="008D6F18" w:rsidRPr="00E80B6A">
              <w:rPr>
                <w:rFonts w:ascii="Times New Roman" w:hAnsi="Times New Roman" w:cs="Times New Roman"/>
                <w:color w:val="000000"/>
              </w:rPr>
              <w:t xml:space="preserve"> / 165501001</w:t>
            </w:r>
          </w:p>
        </w:tc>
      </w:tr>
      <w:tr w:rsidR="008D6F18" w:rsidRPr="00E80B6A" w14:paraId="53E0C146" w14:textId="77777777" w:rsidTr="00261AA0">
        <w:trPr>
          <w:trHeight w:val="370"/>
        </w:trPr>
        <w:tc>
          <w:tcPr>
            <w:tcW w:w="3296" w:type="dxa"/>
            <w:shd w:val="clear" w:color="auto" w:fill="auto"/>
            <w:vAlign w:val="center"/>
          </w:tcPr>
          <w:p w14:paraId="7FB60130" w14:textId="20C58C52"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Почтовый адрес и адрес места нахождения:</w:t>
            </w:r>
          </w:p>
        </w:tc>
        <w:tc>
          <w:tcPr>
            <w:tcW w:w="7506" w:type="dxa"/>
            <w:shd w:val="clear" w:color="auto" w:fill="auto"/>
            <w:vAlign w:val="center"/>
          </w:tcPr>
          <w:p w14:paraId="04588B32" w14:textId="4A8C812F" w:rsidR="008D6F18" w:rsidRPr="00E80B6A" w:rsidRDefault="008D6F18" w:rsidP="008D6F18">
            <w:pPr>
              <w:spacing w:after="0" w:line="240" w:lineRule="auto"/>
              <w:jc w:val="both"/>
              <w:rPr>
                <w:rFonts w:ascii="Times New Roman" w:hAnsi="Times New Roman" w:cs="Times New Roman"/>
                <w:b/>
                <w:bCs/>
                <w:color w:val="050505"/>
              </w:rPr>
            </w:pPr>
            <w:r w:rsidRPr="00E80B6A">
              <w:rPr>
                <w:rFonts w:ascii="Times New Roman" w:hAnsi="Times New Roman" w:cs="Times New Roman"/>
                <w:color w:val="000000"/>
              </w:rPr>
              <w:t xml:space="preserve">420012, Российская Федерация, Республика Татарстан, г. Казань, </w:t>
            </w:r>
            <w:r w:rsidR="007555F7" w:rsidRPr="00E80B6A">
              <w:rPr>
                <w:rFonts w:ascii="Times New Roman" w:hAnsi="Times New Roman" w:cs="Times New Roman"/>
                <w:color w:val="000000"/>
              </w:rPr>
              <w:t>у</w:t>
            </w:r>
            <w:r w:rsidRPr="00E80B6A">
              <w:rPr>
                <w:rFonts w:ascii="Times New Roman" w:hAnsi="Times New Roman" w:cs="Times New Roman"/>
                <w:color w:val="000000"/>
              </w:rPr>
              <w:t>л. Некрасова, д. 38</w:t>
            </w:r>
          </w:p>
        </w:tc>
      </w:tr>
      <w:tr w:rsidR="008D6F18" w:rsidRPr="00E80B6A" w14:paraId="26EA5BE5" w14:textId="77777777" w:rsidTr="0063640F">
        <w:trPr>
          <w:trHeight w:val="384"/>
        </w:trPr>
        <w:tc>
          <w:tcPr>
            <w:tcW w:w="3296" w:type="dxa"/>
            <w:shd w:val="clear" w:color="auto" w:fill="auto"/>
            <w:vAlign w:val="center"/>
          </w:tcPr>
          <w:p w14:paraId="70637889" w14:textId="056BF083"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Телефон контактного центра:</w:t>
            </w:r>
          </w:p>
        </w:tc>
        <w:tc>
          <w:tcPr>
            <w:tcW w:w="7506" w:type="dxa"/>
            <w:shd w:val="clear" w:color="auto" w:fill="auto"/>
            <w:vAlign w:val="center"/>
          </w:tcPr>
          <w:p w14:paraId="3314255E" w14:textId="5D88B530" w:rsidR="008D6F18" w:rsidRPr="00E80B6A" w:rsidRDefault="008D6F18" w:rsidP="008D6F18">
            <w:pPr>
              <w:spacing w:after="0" w:line="240" w:lineRule="auto"/>
              <w:jc w:val="both"/>
              <w:rPr>
                <w:rFonts w:ascii="Times New Roman" w:hAnsi="Times New Roman" w:cs="Times New Roman"/>
                <w:b/>
                <w:bCs/>
                <w:color w:val="050505"/>
              </w:rPr>
            </w:pPr>
            <w:r w:rsidRPr="00E80B6A">
              <w:rPr>
                <w:rFonts w:ascii="Times New Roman" w:hAnsi="Times New Roman" w:cs="Times New Roman"/>
                <w:color w:val="000000"/>
              </w:rPr>
              <w:t>8 800 1001 310</w:t>
            </w:r>
          </w:p>
        </w:tc>
      </w:tr>
      <w:tr w:rsidR="007555F7" w:rsidRPr="00E80B6A" w14:paraId="6705CD35" w14:textId="77777777" w:rsidTr="002B72B0">
        <w:trPr>
          <w:trHeight w:val="372"/>
        </w:trPr>
        <w:tc>
          <w:tcPr>
            <w:tcW w:w="3296" w:type="dxa"/>
            <w:shd w:val="clear" w:color="auto" w:fill="auto"/>
            <w:vAlign w:val="center"/>
          </w:tcPr>
          <w:p w14:paraId="19C4F5FB" w14:textId="6699DA9B" w:rsidR="007555F7" w:rsidRPr="00E80B6A" w:rsidRDefault="007555F7" w:rsidP="007555F7">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Электронная почта</w:t>
            </w:r>
          </w:p>
        </w:tc>
        <w:tc>
          <w:tcPr>
            <w:tcW w:w="7506" w:type="dxa"/>
            <w:shd w:val="clear" w:color="auto" w:fill="auto"/>
            <w:vAlign w:val="center"/>
          </w:tcPr>
          <w:p w14:paraId="341D6704" w14:textId="376448C5" w:rsidR="007555F7" w:rsidRPr="00E80B6A" w:rsidRDefault="007555F7" w:rsidP="007555F7">
            <w:pPr>
              <w:spacing w:after="0" w:line="240" w:lineRule="auto"/>
              <w:jc w:val="both"/>
              <w:rPr>
                <w:rFonts w:ascii="Times New Roman" w:hAnsi="Times New Roman" w:cs="Times New Roman"/>
                <w:color w:val="000000"/>
              </w:rPr>
            </w:pPr>
            <w:r w:rsidRPr="00E80B6A">
              <w:rPr>
                <w:rFonts w:ascii="Times New Roman" w:hAnsi="Times New Roman" w:cs="Times New Roman"/>
                <w:b/>
                <w:bCs/>
                <w:color w:val="050505"/>
                <w:highlight w:val="yellow"/>
              </w:rPr>
              <w:t>_____</w:t>
            </w:r>
          </w:p>
        </w:tc>
      </w:tr>
      <w:tr w:rsidR="008D6F18" w:rsidRPr="00E80B6A" w14:paraId="20C87AC1" w14:textId="77777777" w:rsidTr="00261AA0">
        <w:trPr>
          <w:trHeight w:val="415"/>
        </w:trPr>
        <w:tc>
          <w:tcPr>
            <w:tcW w:w="3296" w:type="dxa"/>
            <w:shd w:val="clear" w:color="auto" w:fill="auto"/>
            <w:vAlign w:val="center"/>
          </w:tcPr>
          <w:p w14:paraId="07D42461" w14:textId="42B8F1DF"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Места оказания услуг:</w:t>
            </w:r>
          </w:p>
        </w:tc>
        <w:tc>
          <w:tcPr>
            <w:tcW w:w="7506" w:type="dxa"/>
            <w:shd w:val="clear" w:color="auto" w:fill="auto"/>
            <w:vAlign w:val="center"/>
          </w:tcPr>
          <w:p w14:paraId="70845BF3" w14:textId="1EFEF0C8" w:rsidR="008D6F18" w:rsidRPr="00E80B6A" w:rsidRDefault="008D6F18" w:rsidP="0055539C">
            <w:pPr>
              <w:spacing w:after="0" w:line="240" w:lineRule="auto"/>
              <w:jc w:val="both"/>
              <w:rPr>
                <w:rFonts w:ascii="Times New Roman" w:hAnsi="Times New Roman" w:cs="Times New Roman"/>
                <w:b/>
                <w:bCs/>
                <w:color w:val="050505"/>
              </w:rPr>
            </w:pPr>
            <w:r w:rsidRPr="00E80B6A">
              <w:rPr>
                <w:rFonts w:ascii="Times New Roman" w:hAnsi="Times New Roman" w:cs="Times New Roman"/>
                <w:color w:val="000000"/>
              </w:rPr>
              <w:t>420012, Российская Федерация, Республика Татарстан, г. Казань, ул. Некрасова, д. 38</w:t>
            </w:r>
            <w:r w:rsidR="0055539C">
              <w:rPr>
                <w:rFonts w:ascii="Times New Roman" w:hAnsi="Times New Roman" w:cs="Times New Roman"/>
                <w:color w:val="000000"/>
              </w:rPr>
              <w:t xml:space="preserve">, </w:t>
            </w:r>
            <w:r w:rsidRPr="00E80B6A">
              <w:rPr>
                <w:rFonts w:ascii="Times New Roman" w:hAnsi="Times New Roman" w:cs="Times New Roman"/>
                <w:color w:val="000000"/>
                <w:spacing w:val="-1"/>
              </w:rPr>
              <w:t xml:space="preserve">Официальный сайт Банка </w:t>
            </w:r>
            <w:r w:rsidRPr="00E80B6A">
              <w:rPr>
                <w:rFonts w:ascii="Times New Roman" w:hAnsi="Times New Roman" w:cs="Times New Roman"/>
                <w:color w:val="000000"/>
                <w:spacing w:val="-1"/>
                <w:lang w:val="en-US"/>
              </w:rPr>
              <w:t>www</w:t>
            </w:r>
            <w:r w:rsidRPr="00E80B6A">
              <w:rPr>
                <w:rFonts w:ascii="Times New Roman" w:hAnsi="Times New Roman" w:cs="Times New Roman"/>
                <w:color w:val="000000"/>
                <w:spacing w:val="-1"/>
              </w:rPr>
              <w:t>.131.</w:t>
            </w:r>
            <w:r w:rsidRPr="00E80B6A">
              <w:rPr>
                <w:rFonts w:ascii="Times New Roman" w:hAnsi="Times New Roman" w:cs="Times New Roman"/>
                <w:color w:val="000000"/>
                <w:spacing w:val="-1"/>
                <w:lang w:val="en-US"/>
              </w:rPr>
              <w:t>ru</w:t>
            </w:r>
          </w:p>
        </w:tc>
      </w:tr>
      <w:tr w:rsidR="008D6F18" w:rsidRPr="00E80B6A" w14:paraId="35720673" w14:textId="77777777" w:rsidTr="00261AA0">
        <w:trPr>
          <w:trHeight w:val="407"/>
        </w:trPr>
        <w:tc>
          <w:tcPr>
            <w:tcW w:w="3296" w:type="dxa"/>
            <w:shd w:val="clear" w:color="auto" w:fill="auto"/>
            <w:vAlign w:val="center"/>
          </w:tcPr>
          <w:p w14:paraId="461A1328" w14:textId="65A452F4" w:rsidR="008D6F18" w:rsidRPr="00E80B6A" w:rsidRDefault="008D6F18" w:rsidP="008D6F18">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 xml:space="preserve">Реквизиты: </w:t>
            </w:r>
          </w:p>
        </w:tc>
        <w:tc>
          <w:tcPr>
            <w:tcW w:w="7506" w:type="dxa"/>
            <w:shd w:val="clear" w:color="auto" w:fill="auto"/>
            <w:vAlign w:val="center"/>
          </w:tcPr>
          <w:p w14:paraId="715DC596" w14:textId="77777777" w:rsidR="008D6F18" w:rsidRPr="00E80B6A" w:rsidRDefault="008D6F18" w:rsidP="008D6F18">
            <w:pPr>
              <w:spacing w:after="0" w:line="240" w:lineRule="auto"/>
              <w:jc w:val="both"/>
              <w:rPr>
                <w:rFonts w:ascii="Times New Roman" w:hAnsi="Times New Roman" w:cs="Times New Roman"/>
                <w:b/>
                <w:bCs/>
                <w:color w:val="050505"/>
              </w:rPr>
            </w:pPr>
            <w:r w:rsidRPr="00E80B6A">
              <w:rPr>
                <w:rFonts w:ascii="Times New Roman" w:hAnsi="Times New Roman" w:cs="Times New Roman"/>
                <w:b/>
                <w:bCs/>
                <w:color w:val="050505"/>
                <w:highlight w:val="yellow"/>
              </w:rPr>
              <w:t>_____</w:t>
            </w:r>
          </w:p>
        </w:tc>
      </w:tr>
    </w:tbl>
    <w:p w14:paraId="6ACB838E" w14:textId="77777777" w:rsidR="006611B0" w:rsidRPr="00E80B6A" w:rsidRDefault="006611B0"/>
    <w:tbl>
      <w:tblPr>
        <w:tblStyle w:val="a7"/>
        <w:tblW w:w="10773" w:type="dxa"/>
        <w:tblInd w:w="137" w:type="dxa"/>
        <w:tblLook w:val="04A0" w:firstRow="1" w:lastRow="0" w:firstColumn="1" w:lastColumn="0" w:noHBand="0" w:noVBand="1"/>
      </w:tblPr>
      <w:tblGrid>
        <w:gridCol w:w="10773"/>
      </w:tblGrid>
      <w:tr w:rsidR="00D2321C" w:rsidRPr="00E80B6A" w14:paraId="75DCCFF8" w14:textId="77777777" w:rsidTr="00D12967">
        <w:trPr>
          <w:trHeight w:val="2804"/>
        </w:trPr>
        <w:tc>
          <w:tcPr>
            <w:tcW w:w="10773" w:type="dxa"/>
          </w:tcPr>
          <w:p w14:paraId="1CFAE3C1" w14:textId="4799FD0B" w:rsidR="00D2321C" w:rsidRPr="00E80B6A" w:rsidRDefault="00D2321C" w:rsidP="00D2321C">
            <w:pPr>
              <w:ind w:firstLine="284"/>
              <w:rPr>
                <w:rFonts w:ascii="Times New Roman" w:hAnsi="Times New Roman" w:cs="Times New Roman"/>
                <w:b/>
                <w:bCs/>
                <w:color w:val="050505"/>
              </w:rPr>
            </w:pPr>
            <w:r w:rsidRPr="00E80B6A">
              <w:rPr>
                <w:rFonts w:ascii="Times New Roman" w:hAnsi="Times New Roman" w:cs="Times New Roman"/>
                <w:b/>
                <w:bCs/>
                <w:color w:val="050505"/>
              </w:rPr>
              <w:t>Отметки Банка:</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6981"/>
            </w:tblGrid>
            <w:tr w:rsidR="00D2321C" w:rsidRPr="00E80B6A" w14:paraId="1145D44D" w14:textId="77777777" w:rsidTr="00983982">
              <w:trPr>
                <w:trHeight w:val="407"/>
              </w:trPr>
              <w:tc>
                <w:tcPr>
                  <w:tcW w:w="3531" w:type="dxa"/>
                  <w:shd w:val="clear" w:color="auto" w:fill="auto"/>
                  <w:vAlign w:val="center"/>
                </w:tcPr>
                <w:p w14:paraId="0DE74D1B" w14:textId="77777777" w:rsidR="00D2321C" w:rsidRPr="00E80B6A" w:rsidRDefault="00D2321C" w:rsidP="00D2321C">
                  <w:pPr>
                    <w:spacing w:after="0" w:line="240" w:lineRule="auto"/>
                    <w:rPr>
                      <w:rFonts w:ascii="Times New Roman" w:hAnsi="Times New Roman" w:cs="Times New Roman"/>
                      <w:b/>
                      <w:bCs/>
                      <w:color w:val="050505"/>
                      <w:highlight w:val="yellow"/>
                    </w:rPr>
                  </w:pPr>
                  <w:r w:rsidRPr="00E80B6A">
                    <w:rPr>
                      <w:rFonts w:ascii="Times New Roman" w:hAnsi="Times New Roman" w:cs="Times New Roman"/>
                    </w:rPr>
                    <w:t>Заявлению (Договору) присвоен №:</w:t>
                  </w:r>
                </w:p>
              </w:tc>
              <w:tc>
                <w:tcPr>
                  <w:tcW w:w="6981" w:type="dxa"/>
                  <w:shd w:val="clear" w:color="auto" w:fill="auto"/>
                  <w:vAlign w:val="center"/>
                </w:tcPr>
                <w:p w14:paraId="7D85CE3C" w14:textId="77777777" w:rsidR="00D2321C" w:rsidRPr="00E80B6A" w:rsidRDefault="00D2321C" w:rsidP="00D2321C">
                  <w:pPr>
                    <w:spacing w:after="0" w:line="240" w:lineRule="auto"/>
                    <w:ind w:firstLine="284"/>
                    <w:rPr>
                      <w:rFonts w:ascii="Times New Roman" w:hAnsi="Times New Roman" w:cs="Times New Roman"/>
                      <w:b/>
                      <w:bCs/>
                      <w:color w:val="050505"/>
                      <w:highlight w:val="yellow"/>
                    </w:rPr>
                  </w:pPr>
                  <w:r w:rsidRPr="00E80B6A">
                    <w:rPr>
                      <w:rFonts w:ascii="Times New Roman" w:hAnsi="Times New Roman" w:cs="Times New Roman"/>
                      <w:highlight w:val="yellow"/>
                    </w:rPr>
                    <w:t>__________________________</w:t>
                  </w:r>
                </w:p>
              </w:tc>
            </w:tr>
            <w:tr w:rsidR="00D2321C" w:rsidRPr="00E80B6A" w14:paraId="71A20A4D" w14:textId="77777777" w:rsidTr="00983982">
              <w:trPr>
                <w:trHeight w:val="407"/>
              </w:trPr>
              <w:tc>
                <w:tcPr>
                  <w:tcW w:w="3531" w:type="dxa"/>
                  <w:shd w:val="clear" w:color="auto" w:fill="auto"/>
                  <w:vAlign w:val="center"/>
                </w:tcPr>
                <w:p w14:paraId="3EEE553B" w14:textId="1F5F393B" w:rsidR="00D2321C" w:rsidRPr="00E80B6A" w:rsidRDefault="00D2321C" w:rsidP="00D2321C">
                  <w:pPr>
                    <w:spacing w:after="0" w:line="240" w:lineRule="auto"/>
                    <w:rPr>
                      <w:rFonts w:ascii="Times New Roman" w:hAnsi="Times New Roman" w:cs="Times New Roman"/>
                    </w:rPr>
                  </w:pPr>
                  <w:r w:rsidRPr="00E80B6A">
                    <w:rPr>
                      <w:rFonts w:ascii="Times New Roman" w:hAnsi="Times New Roman" w:cs="Times New Roman"/>
                    </w:rPr>
                    <w:t>Дата заключения Договора</w:t>
                  </w:r>
                  <w:r w:rsidR="007E052C" w:rsidRPr="00E80B6A">
                    <w:rPr>
                      <w:rFonts w:ascii="Times New Roman" w:hAnsi="Times New Roman" w:cs="Times New Roman"/>
                    </w:rPr>
                    <w:t xml:space="preserve"> (открытия Вклада)</w:t>
                  </w:r>
                  <w:r w:rsidRPr="00E80B6A">
                    <w:rPr>
                      <w:rFonts w:ascii="Times New Roman" w:hAnsi="Times New Roman" w:cs="Times New Roman"/>
                    </w:rPr>
                    <w:t>:</w:t>
                  </w:r>
                </w:p>
              </w:tc>
              <w:tc>
                <w:tcPr>
                  <w:tcW w:w="6981" w:type="dxa"/>
                  <w:shd w:val="clear" w:color="auto" w:fill="auto"/>
                  <w:vAlign w:val="center"/>
                </w:tcPr>
                <w:p w14:paraId="5848884E" w14:textId="77777777" w:rsidR="00D2321C" w:rsidRPr="00E80B6A" w:rsidRDefault="00D2321C" w:rsidP="00D2321C">
                  <w:pPr>
                    <w:spacing w:after="0" w:line="240" w:lineRule="auto"/>
                    <w:ind w:firstLine="284"/>
                    <w:rPr>
                      <w:rFonts w:ascii="Times New Roman" w:hAnsi="Times New Roman" w:cs="Times New Roman"/>
                    </w:rPr>
                  </w:pPr>
                  <w:r w:rsidRPr="00E80B6A">
                    <w:rPr>
                      <w:rFonts w:ascii="Times New Roman" w:eastAsia="MS Mincho" w:hAnsi="Times New Roman" w:cs="Times New Roman"/>
                      <w:bCs/>
                      <w:color w:val="BFBFBF"/>
                      <w:highlight w:val="yellow"/>
                      <w:lang w:eastAsia="ru-RU"/>
                    </w:rPr>
                    <w:t>ХХ.ХХ.ХХХХ</w:t>
                  </w:r>
                </w:p>
              </w:tc>
            </w:tr>
            <w:tr w:rsidR="00D2321C" w:rsidRPr="00E80B6A" w14:paraId="709DFFD8" w14:textId="77777777" w:rsidTr="00983982">
              <w:trPr>
                <w:trHeight w:val="407"/>
              </w:trPr>
              <w:tc>
                <w:tcPr>
                  <w:tcW w:w="3531" w:type="dxa"/>
                  <w:shd w:val="clear" w:color="auto" w:fill="auto"/>
                  <w:vAlign w:val="center"/>
                </w:tcPr>
                <w:p w14:paraId="70721060" w14:textId="21F5B91A" w:rsidR="00D2321C" w:rsidRPr="00E80B6A" w:rsidRDefault="00D2321C" w:rsidP="00D2321C">
                  <w:pPr>
                    <w:spacing w:after="0" w:line="240" w:lineRule="auto"/>
                    <w:rPr>
                      <w:rFonts w:ascii="Times New Roman" w:hAnsi="Times New Roman" w:cs="Times New Roman"/>
                      <w:b/>
                      <w:bCs/>
                      <w:color w:val="050505"/>
                    </w:rPr>
                  </w:pPr>
                  <w:r w:rsidRPr="00E80B6A">
                    <w:rPr>
                      <w:rFonts w:ascii="Times New Roman" w:hAnsi="Times New Roman" w:cs="Times New Roman"/>
                      <w:b/>
                      <w:bCs/>
                      <w:color w:val="050505"/>
                    </w:rPr>
                    <w:t>Открыт Счета по вкладу</w:t>
                  </w:r>
                  <w:r w:rsidR="007555F7" w:rsidRPr="00E80B6A">
                    <w:rPr>
                      <w:rFonts w:ascii="Times New Roman" w:hAnsi="Times New Roman" w:cs="Times New Roman"/>
                      <w:b/>
                      <w:bCs/>
                      <w:color w:val="050505"/>
                    </w:rPr>
                    <w:t xml:space="preserve"> №</w:t>
                  </w:r>
                  <w:r w:rsidRPr="00E80B6A">
                    <w:rPr>
                      <w:rFonts w:ascii="Times New Roman" w:hAnsi="Times New Roman" w:cs="Times New Roman"/>
                      <w:b/>
                      <w:bCs/>
                      <w:color w:val="050505"/>
                    </w:rPr>
                    <w:t>:</w:t>
                  </w:r>
                </w:p>
              </w:tc>
              <w:tc>
                <w:tcPr>
                  <w:tcW w:w="6981" w:type="dxa"/>
                  <w:shd w:val="clear" w:color="auto" w:fill="auto"/>
                  <w:vAlign w:val="center"/>
                </w:tcPr>
                <w:p w14:paraId="62EB1BFF" w14:textId="77777777" w:rsidR="00D2321C" w:rsidRPr="00E80B6A" w:rsidRDefault="00D2321C" w:rsidP="00D2321C">
                  <w:pPr>
                    <w:spacing w:after="0" w:line="240" w:lineRule="auto"/>
                    <w:ind w:firstLine="284"/>
                    <w:rPr>
                      <w:rFonts w:ascii="Times New Roman" w:hAnsi="Times New Roman" w:cs="Times New Roman"/>
                      <w:b/>
                      <w:bCs/>
                      <w:color w:val="050505"/>
                      <w:highlight w:val="yellow"/>
                    </w:rPr>
                  </w:pPr>
                  <w:r w:rsidRPr="00E80B6A">
                    <w:rPr>
                      <w:rFonts w:ascii="Times New Roman" w:hAnsi="Times New Roman" w:cs="Times New Roman"/>
                      <w:b/>
                      <w:bCs/>
                      <w:color w:val="050505"/>
                      <w:highlight w:val="yellow"/>
                    </w:rPr>
                    <w:t>_______________________________________</w:t>
                  </w:r>
                </w:p>
              </w:tc>
            </w:tr>
            <w:tr w:rsidR="00D2321C" w:rsidRPr="00E80B6A" w14:paraId="049EC695" w14:textId="77777777" w:rsidTr="00983982">
              <w:trPr>
                <w:trHeight w:val="407"/>
              </w:trPr>
              <w:tc>
                <w:tcPr>
                  <w:tcW w:w="10512" w:type="dxa"/>
                  <w:gridSpan w:val="2"/>
                  <w:shd w:val="clear" w:color="auto" w:fill="auto"/>
                  <w:vAlign w:val="center"/>
                </w:tcPr>
                <w:p w14:paraId="786CE51F" w14:textId="77777777" w:rsidR="00D2321C" w:rsidRPr="00E80B6A" w:rsidRDefault="00D2321C" w:rsidP="00D10209">
                  <w:pPr>
                    <w:spacing w:after="0" w:line="240" w:lineRule="auto"/>
                    <w:ind w:right="320"/>
                    <w:jc w:val="both"/>
                    <w:rPr>
                      <w:rFonts w:ascii="Times New Roman" w:hAnsi="Times New Roman" w:cs="Times New Roman"/>
                      <w:b/>
                      <w:bCs/>
                      <w:color w:val="050505"/>
                      <w:highlight w:val="yellow"/>
                    </w:rPr>
                  </w:pPr>
                  <w:r w:rsidRPr="00E80B6A">
                    <w:rPr>
                      <w:rFonts w:ascii="Times New Roman" w:hAnsi="Times New Roman" w:cs="Times New Roman"/>
                    </w:rPr>
                    <w:t>Заявление принял и проверил, провел идентификацию Вкладчика (Представителя Вкладчика), проверку представленных документов, полномочий лица, подписавшего Заявление, произвел:</w:t>
                  </w:r>
                </w:p>
              </w:tc>
            </w:tr>
            <w:tr w:rsidR="00D2321C" w:rsidRPr="00E80B6A" w14:paraId="06C53CD4" w14:textId="77777777" w:rsidTr="00983982">
              <w:trPr>
                <w:trHeight w:val="407"/>
              </w:trPr>
              <w:tc>
                <w:tcPr>
                  <w:tcW w:w="3531" w:type="dxa"/>
                  <w:shd w:val="clear" w:color="auto" w:fill="auto"/>
                  <w:vAlign w:val="center"/>
                </w:tcPr>
                <w:p w14:paraId="5A350065" w14:textId="77777777" w:rsidR="00D2321C" w:rsidRPr="00E80B6A" w:rsidRDefault="00D2321C" w:rsidP="00D2321C">
                  <w:pPr>
                    <w:pStyle w:val="af1"/>
                    <w:ind w:firstLine="284"/>
                    <w:rPr>
                      <w:b/>
                      <w:bCs/>
                      <w:color w:val="050505"/>
                      <w:sz w:val="22"/>
                      <w:szCs w:val="22"/>
                      <w:highlight w:val="yellow"/>
                    </w:rPr>
                  </w:pPr>
                  <w:r w:rsidRPr="00E80B6A">
                    <w:rPr>
                      <w:rFonts w:eastAsia="MS Mincho"/>
                      <w:bCs/>
                      <w:color w:val="BFBFBF"/>
                      <w:sz w:val="22"/>
                      <w:szCs w:val="22"/>
                      <w:highlight w:val="yellow"/>
                    </w:rPr>
                    <w:t>ХХ.ХХ.ХХХХ</w:t>
                  </w:r>
                </w:p>
              </w:tc>
              <w:tc>
                <w:tcPr>
                  <w:tcW w:w="6981" w:type="dxa"/>
                  <w:shd w:val="clear" w:color="auto" w:fill="auto"/>
                  <w:vAlign w:val="center"/>
                </w:tcPr>
                <w:p w14:paraId="3E5CFA5C" w14:textId="77777777" w:rsidR="00D2321C" w:rsidRPr="00E80B6A" w:rsidRDefault="00D2321C" w:rsidP="00D2321C">
                  <w:pPr>
                    <w:spacing w:after="0" w:line="240" w:lineRule="auto"/>
                    <w:ind w:firstLine="284"/>
                    <w:rPr>
                      <w:rFonts w:ascii="Times New Roman" w:hAnsi="Times New Roman" w:cs="Times New Roman"/>
                      <w:i/>
                      <w:iCs/>
                    </w:rPr>
                  </w:pPr>
                  <w:r w:rsidRPr="00E80B6A">
                    <w:rPr>
                      <w:rFonts w:ascii="Times New Roman" w:hAnsi="Times New Roman" w:cs="Times New Roman"/>
                      <w:i/>
                      <w:iCs/>
                    </w:rPr>
                    <w:t xml:space="preserve">__________________ / ___________________ </w:t>
                  </w:r>
                </w:p>
                <w:p w14:paraId="42407CCD" w14:textId="77777777" w:rsidR="00D2321C" w:rsidRPr="00E80B6A" w:rsidRDefault="00D2321C" w:rsidP="00D2321C">
                  <w:pPr>
                    <w:spacing w:after="0" w:line="240" w:lineRule="auto"/>
                    <w:ind w:firstLine="284"/>
                    <w:rPr>
                      <w:rFonts w:ascii="Times New Roman" w:hAnsi="Times New Roman" w:cs="Times New Roman"/>
                      <w:i/>
                      <w:iCs/>
                    </w:rPr>
                  </w:pPr>
                  <w:r w:rsidRPr="00E80B6A">
                    <w:rPr>
                      <w:rFonts w:ascii="Times New Roman" w:hAnsi="Times New Roman" w:cs="Times New Roman"/>
                      <w:i/>
                      <w:iCs/>
                    </w:rPr>
                    <w:t>(Ф.И.О. и подпись сотрудника Банка)</w:t>
                  </w:r>
                </w:p>
                <w:p w14:paraId="0FFD62D5" w14:textId="1135682E" w:rsidR="00D2321C" w:rsidRPr="00E80B6A" w:rsidRDefault="00D2321C" w:rsidP="00D2321C">
                  <w:pPr>
                    <w:spacing w:after="0" w:line="240" w:lineRule="auto"/>
                    <w:ind w:firstLine="284"/>
                    <w:rPr>
                      <w:rFonts w:ascii="Times New Roman" w:hAnsi="Times New Roman" w:cs="Times New Roman"/>
                    </w:rPr>
                  </w:pPr>
                  <w:r w:rsidRPr="00E80B6A">
                    <w:rPr>
                      <w:rFonts w:ascii="Times New Roman" w:hAnsi="Times New Roman" w:cs="Times New Roman"/>
                      <w:i/>
                      <w:iCs/>
                    </w:rPr>
                    <w:t>М.П.</w:t>
                  </w:r>
                </w:p>
              </w:tc>
            </w:tr>
          </w:tbl>
          <w:p w14:paraId="4BA78D19" w14:textId="09C67172" w:rsidR="00D2321C" w:rsidRPr="00E80B6A" w:rsidRDefault="00D2321C" w:rsidP="00D2321C">
            <w:pPr>
              <w:pStyle w:val="af1"/>
              <w:rPr>
                <w:rFonts w:eastAsia="MS Mincho"/>
                <w:b/>
                <w:sz w:val="22"/>
                <w:szCs w:val="22"/>
              </w:rPr>
            </w:pPr>
          </w:p>
        </w:tc>
      </w:tr>
    </w:tbl>
    <w:p w14:paraId="35D6CDF8" w14:textId="77777777" w:rsidR="006611B0" w:rsidRPr="00E80B6A" w:rsidRDefault="006611B0" w:rsidP="00C17E9C">
      <w:pPr>
        <w:pStyle w:val="af1"/>
        <w:spacing w:before="240" w:after="240"/>
        <w:ind w:left="284" w:firstLine="283"/>
        <w:rPr>
          <w:rFonts w:eastAsia="MS Mincho"/>
          <w:b/>
          <w:sz w:val="22"/>
          <w:szCs w:val="22"/>
        </w:rPr>
      </w:pPr>
    </w:p>
    <w:sectPr w:rsidR="006611B0" w:rsidRPr="00E80B6A" w:rsidSect="002B72B0">
      <w:footerReference w:type="default" r:id="rId10"/>
      <w:headerReference w:type="first" r:id="rId11"/>
      <w:pgSz w:w="11906" w:h="16838"/>
      <w:pgMar w:top="426" w:right="850" w:bottom="709" w:left="567" w:header="567" w:footer="1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C8CD" w14:textId="77777777" w:rsidR="003C0866" w:rsidRDefault="003C0866" w:rsidP="005F0E65">
      <w:pPr>
        <w:spacing w:after="0" w:line="240" w:lineRule="auto"/>
      </w:pPr>
      <w:r>
        <w:separator/>
      </w:r>
    </w:p>
  </w:endnote>
  <w:endnote w:type="continuationSeparator" w:id="0">
    <w:p w14:paraId="7D337928" w14:textId="77777777" w:rsidR="003C0866" w:rsidRDefault="003C0866" w:rsidP="005F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IN Pro Cond">
    <w:altName w:val="Calibri"/>
    <w:charset w:val="CC"/>
    <w:family w:val="swiss"/>
    <w:pitch w:val="variable"/>
    <w:sig w:usb0="A00002BF" w:usb1="4000207B" w:usb2="00000008"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959199"/>
      <w:docPartObj>
        <w:docPartGallery w:val="Page Numbers (Bottom of Page)"/>
        <w:docPartUnique/>
      </w:docPartObj>
    </w:sdtPr>
    <w:sdtEndPr/>
    <w:sdtContent>
      <w:p w14:paraId="353BE078" w14:textId="28BF1B98" w:rsidR="00C17E9C" w:rsidRDefault="00C17E9C">
        <w:pPr>
          <w:pStyle w:val="ac"/>
          <w:jc w:val="right"/>
        </w:pPr>
        <w:r>
          <w:fldChar w:fldCharType="begin"/>
        </w:r>
        <w:r>
          <w:instrText>PAGE   \* MERGEFORMAT</w:instrText>
        </w:r>
        <w:r>
          <w:fldChar w:fldCharType="separate"/>
        </w:r>
        <w:r>
          <w:t>2</w:t>
        </w:r>
        <w:r>
          <w:fldChar w:fldCharType="end"/>
        </w:r>
      </w:p>
    </w:sdtContent>
  </w:sdt>
  <w:p w14:paraId="5DC196EE" w14:textId="77777777" w:rsidR="00C17E9C" w:rsidRDefault="00C17E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4756" w14:textId="77777777" w:rsidR="003C0866" w:rsidRDefault="003C0866" w:rsidP="005F0E65">
      <w:pPr>
        <w:spacing w:after="0" w:line="240" w:lineRule="auto"/>
      </w:pPr>
      <w:r>
        <w:separator/>
      </w:r>
    </w:p>
  </w:footnote>
  <w:footnote w:type="continuationSeparator" w:id="0">
    <w:p w14:paraId="2F848CF0" w14:textId="77777777" w:rsidR="003C0866" w:rsidRDefault="003C0866" w:rsidP="005F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C77" w14:textId="61429863" w:rsidR="00CA6D2A" w:rsidRDefault="00CA6D2A">
    <w:pPr>
      <w:pStyle w:val="aa"/>
    </w:pPr>
    <w:r>
      <w:rPr>
        <w:rFonts w:ascii="Times New Roman" w:eastAsia="MS Mincho" w:hAnsi="Times New Roman" w:cs="Times New Roman"/>
        <w:noProof/>
        <w:sz w:val="24"/>
        <w:szCs w:val="24"/>
      </w:rPr>
      <w:drawing>
        <wp:anchor distT="0" distB="0" distL="114300" distR="114300" simplePos="0" relativeHeight="251659264" behindDoc="0" locked="0" layoutInCell="1" allowOverlap="1" wp14:anchorId="52DCFDD5" wp14:editId="3204A510">
          <wp:simplePos x="0" y="0"/>
          <wp:positionH relativeFrom="column">
            <wp:posOffset>2579370</wp:posOffset>
          </wp:positionH>
          <wp:positionV relativeFrom="paragraph">
            <wp:posOffset>400685</wp:posOffset>
          </wp:positionV>
          <wp:extent cx="683260" cy="683260"/>
          <wp:effectExtent l="0" t="0" r="2540" b="2540"/>
          <wp:wrapSquare wrapText="left"/>
          <wp:docPr id="9" name="Рисунок 1" descr="Описание: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204"/>
    <w:multiLevelType w:val="hybridMultilevel"/>
    <w:tmpl w:val="A698B6C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104021E0"/>
    <w:multiLevelType w:val="hybridMultilevel"/>
    <w:tmpl w:val="756E7568"/>
    <w:lvl w:ilvl="0" w:tplc="0419000F">
      <w:start w:val="1"/>
      <w:numFmt w:val="decimal"/>
      <w:lvlText w:val="%1."/>
      <w:lvlJc w:val="left"/>
      <w:pPr>
        <w:ind w:left="107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22BC50EF"/>
    <w:multiLevelType w:val="hybridMultilevel"/>
    <w:tmpl w:val="29EC8EA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50977DE3"/>
    <w:multiLevelType w:val="hybridMultilevel"/>
    <w:tmpl w:val="0756B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5F7D9E"/>
    <w:multiLevelType w:val="hybridMultilevel"/>
    <w:tmpl w:val="131C949E"/>
    <w:lvl w:ilvl="0" w:tplc="27D69762">
      <w:start w:val="1"/>
      <w:numFmt w:val="decimal"/>
      <w:lvlText w:val="%1."/>
      <w:lvlJc w:val="left"/>
      <w:pPr>
        <w:ind w:left="542" w:hanging="360"/>
      </w:pPr>
      <w:rPr>
        <w:rFonts w:hint="default"/>
      </w:rPr>
    </w:lvl>
    <w:lvl w:ilvl="1" w:tplc="04190019" w:tentative="1">
      <w:start w:val="1"/>
      <w:numFmt w:val="lowerLetter"/>
      <w:lvlText w:val="%2."/>
      <w:lvlJc w:val="left"/>
      <w:pPr>
        <w:ind w:left="1262" w:hanging="360"/>
      </w:p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1F"/>
    <w:rsid w:val="00004BE6"/>
    <w:rsid w:val="0000504D"/>
    <w:rsid w:val="00007F68"/>
    <w:rsid w:val="000144AF"/>
    <w:rsid w:val="00015204"/>
    <w:rsid w:val="00030BA7"/>
    <w:rsid w:val="000314B8"/>
    <w:rsid w:val="00033BB8"/>
    <w:rsid w:val="00033E0D"/>
    <w:rsid w:val="00044994"/>
    <w:rsid w:val="00047B4C"/>
    <w:rsid w:val="000604DA"/>
    <w:rsid w:val="00060F48"/>
    <w:rsid w:val="00096E34"/>
    <w:rsid w:val="000A00B6"/>
    <w:rsid w:val="000A36C2"/>
    <w:rsid w:val="000A4A28"/>
    <w:rsid w:val="000B5D52"/>
    <w:rsid w:val="000D7905"/>
    <w:rsid w:val="000E3BAD"/>
    <w:rsid w:val="00120D18"/>
    <w:rsid w:val="00133504"/>
    <w:rsid w:val="00143D34"/>
    <w:rsid w:val="0015438D"/>
    <w:rsid w:val="00166936"/>
    <w:rsid w:val="00183DB4"/>
    <w:rsid w:val="00194AAA"/>
    <w:rsid w:val="001974B9"/>
    <w:rsid w:val="001D05E5"/>
    <w:rsid w:val="001D447C"/>
    <w:rsid w:val="001F70BC"/>
    <w:rsid w:val="00203D93"/>
    <w:rsid w:val="00215639"/>
    <w:rsid w:val="00233CF8"/>
    <w:rsid w:val="00241FA4"/>
    <w:rsid w:val="00243E64"/>
    <w:rsid w:val="002478D0"/>
    <w:rsid w:val="00261AA0"/>
    <w:rsid w:val="002627BB"/>
    <w:rsid w:val="00266214"/>
    <w:rsid w:val="00267078"/>
    <w:rsid w:val="00283B53"/>
    <w:rsid w:val="002A06F3"/>
    <w:rsid w:val="002B72B0"/>
    <w:rsid w:val="00300FD5"/>
    <w:rsid w:val="003070A0"/>
    <w:rsid w:val="003110F7"/>
    <w:rsid w:val="00317865"/>
    <w:rsid w:val="00317BCE"/>
    <w:rsid w:val="00325A91"/>
    <w:rsid w:val="003341AB"/>
    <w:rsid w:val="00337384"/>
    <w:rsid w:val="00350BF9"/>
    <w:rsid w:val="00386447"/>
    <w:rsid w:val="00386FD3"/>
    <w:rsid w:val="003A7043"/>
    <w:rsid w:val="003C0866"/>
    <w:rsid w:val="003C40C1"/>
    <w:rsid w:val="003F1D6D"/>
    <w:rsid w:val="00407744"/>
    <w:rsid w:val="0043088B"/>
    <w:rsid w:val="004311E2"/>
    <w:rsid w:val="00442953"/>
    <w:rsid w:val="00446C5F"/>
    <w:rsid w:val="00450793"/>
    <w:rsid w:val="00455CEA"/>
    <w:rsid w:val="004705F1"/>
    <w:rsid w:val="00491D5C"/>
    <w:rsid w:val="004A0534"/>
    <w:rsid w:val="004B12CE"/>
    <w:rsid w:val="004B1EBB"/>
    <w:rsid w:val="004E1F75"/>
    <w:rsid w:val="004E4211"/>
    <w:rsid w:val="004F5050"/>
    <w:rsid w:val="004F6411"/>
    <w:rsid w:val="00501C3F"/>
    <w:rsid w:val="005267B5"/>
    <w:rsid w:val="00533ADF"/>
    <w:rsid w:val="00546AD9"/>
    <w:rsid w:val="0055539C"/>
    <w:rsid w:val="005618EE"/>
    <w:rsid w:val="00574ECB"/>
    <w:rsid w:val="005824FD"/>
    <w:rsid w:val="00583F96"/>
    <w:rsid w:val="00587854"/>
    <w:rsid w:val="00592820"/>
    <w:rsid w:val="005C0434"/>
    <w:rsid w:val="005C0CDD"/>
    <w:rsid w:val="005E130D"/>
    <w:rsid w:val="005F0E65"/>
    <w:rsid w:val="00615083"/>
    <w:rsid w:val="0063640F"/>
    <w:rsid w:val="00636BDC"/>
    <w:rsid w:val="00650C0A"/>
    <w:rsid w:val="00651CE4"/>
    <w:rsid w:val="006611B0"/>
    <w:rsid w:val="006870BE"/>
    <w:rsid w:val="00690DEE"/>
    <w:rsid w:val="00691749"/>
    <w:rsid w:val="006C543E"/>
    <w:rsid w:val="006E08CF"/>
    <w:rsid w:val="006E2D23"/>
    <w:rsid w:val="006F0D33"/>
    <w:rsid w:val="007114A1"/>
    <w:rsid w:val="00726083"/>
    <w:rsid w:val="007555F7"/>
    <w:rsid w:val="007649E0"/>
    <w:rsid w:val="007662E5"/>
    <w:rsid w:val="00796F3C"/>
    <w:rsid w:val="007A5328"/>
    <w:rsid w:val="007B3106"/>
    <w:rsid w:val="007D602D"/>
    <w:rsid w:val="007E052C"/>
    <w:rsid w:val="007E0C5C"/>
    <w:rsid w:val="008050F0"/>
    <w:rsid w:val="00807CAE"/>
    <w:rsid w:val="0081589E"/>
    <w:rsid w:val="00816647"/>
    <w:rsid w:val="00820DC5"/>
    <w:rsid w:val="00840BDC"/>
    <w:rsid w:val="00847A1A"/>
    <w:rsid w:val="008669BE"/>
    <w:rsid w:val="00880171"/>
    <w:rsid w:val="00882BF2"/>
    <w:rsid w:val="008841E6"/>
    <w:rsid w:val="00895678"/>
    <w:rsid w:val="00896A3F"/>
    <w:rsid w:val="008A3472"/>
    <w:rsid w:val="008A3978"/>
    <w:rsid w:val="008C0739"/>
    <w:rsid w:val="008C6122"/>
    <w:rsid w:val="008C6D22"/>
    <w:rsid w:val="008D6F18"/>
    <w:rsid w:val="008E4967"/>
    <w:rsid w:val="0091521F"/>
    <w:rsid w:val="00940353"/>
    <w:rsid w:val="009458D5"/>
    <w:rsid w:val="009518CE"/>
    <w:rsid w:val="009548D0"/>
    <w:rsid w:val="00955376"/>
    <w:rsid w:val="00956882"/>
    <w:rsid w:val="009606D5"/>
    <w:rsid w:val="009614D3"/>
    <w:rsid w:val="00965484"/>
    <w:rsid w:val="00980021"/>
    <w:rsid w:val="00983982"/>
    <w:rsid w:val="009C51F2"/>
    <w:rsid w:val="009C75AF"/>
    <w:rsid w:val="009D1FD6"/>
    <w:rsid w:val="009D669B"/>
    <w:rsid w:val="009F1507"/>
    <w:rsid w:val="009F6C89"/>
    <w:rsid w:val="00A20E90"/>
    <w:rsid w:val="00A4549A"/>
    <w:rsid w:val="00A5133F"/>
    <w:rsid w:val="00A52B58"/>
    <w:rsid w:val="00A85A63"/>
    <w:rsid w:val="00A87225"/>
    <w:rsid w:val="00A91692"/>
    <w:rsid w:val="00A94E1A"/>
    <w:rsid w:val="00A96E00"/>
    <w:rsid w:val="00AC4B2D"/>
    <w:rsid w:val="00AD31B7"/>
    <w:rsid w:val="00AF3442"/>
    <w:rsid w:val="00B1786B"/>
    <w:rsid w:val="00B56864"/>
    <w:rsid w:val="00B62C37"/>
    <w:rsid w:val="00B85BDF"/>
    <w:rsid w:val="00BA0921"/>
    <w:rsid w:val="00BB46A1"/>
    <w:rsid w:val="00BC6798"/>
    <w:rsid w:val="00BC6B01"/>
    <w:rsid w:val="00BF188C"/>
    <w:rsid w:val="00C05B2A"/>
    <w:rsid w:val="00C17E9C"/>
    <w:rsid w:val="00C30A7B"/>
    <w:rsid w:val="00C37340"/>
    <w:rsid w:val="00C7638C"/>
    <w:rsid w:val="00C8518F"/>
    <w:rsid w:val="00C85F01"/>
    <w:rsid w:val="00CA34E5"/>
    <w:rsid w:val="00CA6D2A"/>
    <w:rsid w:val="00CC5418"/>
    <w:rsid w:val="00CD3B87"/>
    <w:rsid w:val="00CD567F"/>
    <w:rsid w:val="00CF51A4"/>
    <w:rsid w:val="00CF59F4"/>
    <w:rsid w:val="00D0314B"/>
    <w:rsid w:val="00D10209"/>
    <w:rsid w:val="00D12967"/>
    <w:rsid w:val="00D2321C"/>
    <w:rsid w:val="00D26104"/>
    <w:rsid w:val="00D30ACD"/>
    <w:rsid w:val="00D5552A"/>
    <w:rsid w:val="00D73205"/>
    <w:rsid w:val="00D84D58"/>
    <w:rsid w:val="00D8520E"/>
    <w:rsid w:val="00DC481A"/>
    <w:rsid w:val="00DF29CD"/>
    <w:rsid w:val="00E1128A"/>
    <w:rsid w:val="00E14702"/>
    <w:rsid w:val="00E179CD"/>
    <w:rsid w:val="00E22C77"/>
    <w:rsid w:val="00E53E07"/>
    <w:rsid w:val="00E61E72"/>
    <w:rsid w:val="00E626A1"/>
    <w:rsid w:val="00E7065E"/>
    <w:rsid w:val="00E80B6A"/>
    <w:rsid w:val="00E952FD"/>
    <w:rsid w:val="00EA328E"/>
    <w:rsid w:val="00EC7EF6"/>
    <w:rsid w:val="00ED084F"/>
    <w:rsid w:val="00ED0F3F"/>
    <w:rsid w:val="00ED3809"/>
    <w:rsid w:val="00EF755E"/>
    <w:rsid w:val="00F2314F"/>
    <w:rsid w:val="00F509B6"/>
    <w:rsid w:val="00F646B7"/>
    <w:rsid w:val="00F7041E"/>
    <w:rsid w:val="00FB2B9C"/>
    <w:rsid w:val="00FB5CF2"/>
    <w:rsid w:val="00FC0764"/>
    <w:rsid w:val="00FC4386"/>
    <w:rsid w:val="00FD01D1"/>
    <w:rsid w:val="00FE11BD"/>
    <w:rsid w:val="00FE6BD9"/>
    <w:rsid w:val="00FF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C699"/>
  <w15:chartTrackingRefBased/>
  <w15:docId w15:val="{2D20F9E6-74B5-4424-AA78-CEA667B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1521F"/>
    <w:rPr>
      <w:sz w:val="16"/>
      <w:szCs w:val="16"/>
    </w:rPr>
  </w:style>
  <w:style w:type="paragraph" w:styleId="a4">
    <w:name w:val="annotation text"/>
    <w:basedOn w:val="a"/>
    <w:link w:val="a5"/>
    <w:uiPriority w:val="99"/>
    <w:unhideWhenUsed/>
    <w:rsid w:val="0091521F"/>
    <w:pPr>
      <w:spacing w:after="200" w:line="276"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rsid w:val="0091521F"/>
    <w:rPr>
      <w:rFonts w:ascii="Calibri" w:eastAsia="Calibri" w:hAnsi="Calibri" w:cs="Times New Roman"/>
      <w:sz w:val="20"/>
      <w:szCs w:val="20"/>
    </w:rPr>
  </w:style>
  <w:style w:type="paragraph" w:styleId="a6">
    <w:name w:val="List Paragraph"/>
    <w:basedOn w:val="a"/>
    <w:uiPriority w:val="34"/>
    <w:qFormat/>
    <w:rsid w:val="00587854"/>
    <w:pPr>
      <w:ind w:left="720"/>
      <w:contextualSpacing/>
    </w:pPr>
  </w:style>
  <w:style w:type="table" w:styleId="a7">
    <w:name w:val="Table Grid"/>
    <w:basedOn w:val="a1"/>
    <w:uiPriority w:val="39"/>
    <w:rsid w:val="0058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4"/>
    <w:next w:val="a4"/>
    <w:link w:val="a9"/>
    <w:uiPriority w:val="99"/>
    <w:semiHidden/>
    <w:unhideWhenUsed/>
    <w:rsid w:val="003341AB"/>
    <w:pPr>
      <w:spacing w:after="160" w:line="240" w:lineRule="auto"/>
    </w:pPr>
    <w:rPr>
      <w:rFonts w:asciiTheme="minorHAnsi" w:eastAsiaTheme="minorHAnsi" w:hAnsiTheme="minorHAnsi" w:cstheme="minorBidi"/>
      <w:b/>
      <w:bCs/>
    </w:rPr>
  </w:style>
  <w:style w:type="character" w:customStyle="1" w:styleId="a9">
    <w:name w:val="Тема примечания Знак"/>
    <w:basedOn w:val="a5"/>
    <w:link w:val="a8"/>
    <w:uiPriority w:val="99"/>
    <w:semiHidden/>
    <w:rsid w:val="003341AB"/>
    <w:rPr>
      <w:rFonts w:ascii="Calibri" w:eastAsia="Calibri" w:hAnsi="Calibri" w:cs="Times New Roman"/>
      <w:b/>
      <w:bCs/>
      <w:sz w:val="20"/>
      <w:szCs w:val="20"/>
    </w:rPr>
  </w:style>
  <w:style w:type="paragraph" w:styleId="aa">
    <w:name w:val="header"/>
    <w:basedOn w:val="a"/>
    <w:link w:val="ab"/>
    <w:uiPriority w:val="99"/>
    <w:unhideWhenUsed/>
    <w:rsid w:val="005F0E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F0E65"/>
  </w:style>
  <w:style w:type="paragraph" w:styleId="ac">
    <w:name w:val="footer"/>
    <w:basedOn w:val="a"/>
    <w:link w:val="ad"/>
    <w:uiPriority w:val="99"/>
    <w:unhideWhenUsed/>
    <w:rsid w:val="005F0E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0E65"/>
  </w:style>
  <w:style w:type="character" w:styleId="ae">
    <w:name w:val="Hyperlink"/>
    <w:basedOn w:val="a0"/>
    <w:uiPriority w:val="99"/>
    <w:unhideWhenUsed/>
    <w:rsid w:val="00E53E07"/>
    <w:rPr>
      <w:color w:val="0563C1" w:themeColor="hyperlink"/>
      <w:u w:val="single"/>
    </w:rPr>
  </w:style>
  <w:style w:type="character" w:styleId="af">
    <w:name w:val="Unresolved Mention"/>
    <w:basedOn w:val="a0"/>
    <w:uiPriority w:val="99"/>
    <w:semiHidden/>
    <w:unhideWhenUsed/>
    <w:rsid w:val="00E53E07"/>
    <w:rPr>
      <w:color w:val="605E5C"/>
      <w:shd w:val="clear" w:color="auto" w:fill="E1DFDD"/>
    </w:rPr>
  </w:style>
  <w:style w:type="paragraph" w:styleId="af0">
    <w:name w:val="Normal (Web)"/>
    <w:basedOn w:val="a"/>
    <w:uiPriority w:val="99"/>
    <w:semiHidden/>
    <w:unhideWhenUsed/>
    <w:rsid w:val="005C0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8D6F18"/>
    <w:pPr>
      <w:spacing w:after="0" w:line="240" w:lineRule="auto"/>
      <w:jc w:val="both"/>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8D6F18"/>
    <w:rPr>
      <w:rFonts w:ascii="Times New Roman" w:eastAsia="Times New Roman" w:hAnsi="Times New Roman" w:cs="Times New Roman"/>
      <w:sz w:val="28"/>
      <w:szCs w:val="20"/>
      <w:lang w:eastAsia="ru-RU"/>
    </w:rPr>
  </w:style>
  <w:style w:type="paragraph" w:styleId="af3">
    <w:name w:val="Plain Text"/>
    <w:basedOn w:val="a"/>
    <w:link w:val="af4"/>
    <w:rsid w:val="008D6F18"/>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8D6F18"/>
    <w:rPr>
      <w:rFonts w:ascii="Courier New" w:eastAsia="Times New Roman" w:hAnsi="Courier New" w:cs="Courier New"/>
      <w:sz w:val="20"/>
      <w:szCs w:val="20"/>
      <w:lang w:eastAsia="ru-RU"/>
    </w:rPr>
  </w:style>
  <w:style w:type="table" w:customStyle="1" w:styleId="2">
    <w:name w:val="Сетка таблицы2"/>
    <w:basedOn w:val="a1"/>
    <w:uiPriority w:val="39"/>
    <w:rsid w:val="006611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F5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440">
      <w:bodyDiv w:val="1"/>
      <w:marLeft w:val="0"/>
      <w:marRight w:val="0"/>
      <w:marTop w:val="0"/>
      <w:marBottom w:val="0"/>
      <w:divBdr>
        <w:top w:val="none" w:sz="0" w:space="0" w:color="auto"/>
        <w:left w:val="none" w:sz="0" w:space="0" w:color="auto"/>
        <w:bottom w:val="none" w:sz="0" w:space="0" w:color="auto"/>
        <w:right w:val="none" w:sz="0" w:space="0" w:color="auto"/>
      </w:divBdr>
    </w:div>
    <w:div w:id="65617184">
      <w:bodyDiv w:val="1"/>
      <w:marLeft w:val="0"/>
      <w:marRight w:val="0"/>
      <w:marTop w:val="0"/>
      <w:marBottom w:val="0"/>
      <w:divBdr>
        <w:top w:val="none" w:sz="0" w:space="0" w:color="auto"/>
        <w:left w:val="none" w:sz="0" w:space="0" w:color="auto"/>
        <w:bottom w:val="none" w:sz="0" w:space="0" w:color="auto"/>
        <w:right w:val="none" w:sz="0" w:space="0" w:color="auto"/>
      </w:divBdr>
    </w:div>
    <w:div w:id="71125260">
      <w:bodyDiv w:val="1"/>
      <w:marLeft w:val="0"/>
      <w:marRight w:val="0"/>
      <w:marTop w:val="0"/>
      <w:marBottom w:val="0"/>
      <w:divBdr>
        <w:top w:val="none" w:sz="0" w:space="0" w:color="auto"/>
        <w:left w:val="none" w:sz="0" w:space="0" w:color="auto"/>
        <w:bottom w:val="none" w:sz="0" w:space="0" w:color="auto"/>
        <w:right w:val="none" w:sz="0" w:space="0" w:color="auto"/>
      </w:divBdr>
    </w:div>
    <w:div w:id="257257856">
      <w:bodyDiv w:val="1"/>
      <w:marLeft w:val="0"/>
      <w:marRight w:val="0"/>
      <w:marTop w:val="0"/>
      <w:marBottom w:val="0"/>
      <w:divBdr>
        <w:top w:val="none" w:sz="0" w:space="0" w:color="auto"/>
        <w:left w:val="none" w:sz="0" w:space="0" w:color="auto"/>
        <w:bottom w:val="none" w:sz="0" w:space="0" w:color="auto"/>
        <w:right w:val="none" w:sz="0" w:space="0" w:color="auto"/>
      </w:divBdr>
    </w:div>
    <w:div w:id="649331668">
      <w:bodyDiv w:val="1"/>
      <w:marLeft w:val="0"/>
      <w:marRight w:val="0"/>
      <w:marTop w:val="0"/>
      <w:marBottom w:val="0"/>
      <w:divBdr>
        <w:top w:val="none" w:sz="0" w:space="0" w:color="auto"/>
        <w:left w:val="none" w:sz="0" w:space="0" w:color="auto"/>
        <w:bottom w:val="none" w:sz="0" w:space="0" w:color="auto"/>
        <w:right w:val="none" w:sz="0" w:space="0" w:color="auto"/>
      </w:divBdr>
    </w:div>
    <w:div w:id="737216150">
      <w:bodyDiv w:val="1"/>
      <w:marLeft w:val="0"/>
      <w:marRight w:val="0"/>
      <w:marTop w:val="0"/>
      <w:marBottom w:val="0"/>
      <w:divBdr>
        <w:top w:val="none" w:sz="0" w:space="0" w:color="auto"/>
        <w:left w:val="none" w:sz="0" w:space="0" w:color="auto"/>
        <w:bottom w:val="none" w:sz="0" w:space="0" w:color="auto"/>
        <w:right w:val="none" w:sz="0" w:space="0" w:color="auto"/>
      </w:divBdr>
    </w:div>
    <w:div w:id="1025209403">
      <w:bodyDiv w:val="1"/>
      <w:marLeft w:val="0"/>
      <w:marRight w:val="0"/>
      <w:marTop w:val="0"/>
      <w:marBottom w:val="0"/>
      <w:divBdr>
        <w:top w:val="none" w:sz="0" w:space="0" w:color="auto"/>
        <w:left w:val="none" w:sz="0" w:space="0" w:color="auto"/>
        <w:bottom w:val="none" w:sz="0" w:space="0" w:color="auto"/>
        <w:right w:val="none" w:sz="0" w:space="0" w:color="auto"/>
      </w:divBdr>
    </w:div>
    <w:div w:id="1197348258">
      <w:bodyDiv w:val="1"/>
      <w:marLeft w:val="0"/>
      <w:marRight w:val="0"/>
      <w:marTop w:val="0"/>
      <w:marBottom w:val="0"/>
      <w:divBdr>
        <w:top w:val="none" w:sz="0" w:space="0" w:color="auto"/>
        <w:left w:val="none" w:sz="0" w:space="0" w:color="auto"/>
        <w:bottom w:val="none" w:sz="0" w:space="0" w:color="auto"/>
        <w:right w:val="none" w:sz="0" w:space="0" w:color="auto"/>
      </w:divBdr>
    </w:div>
    <w:div w:id="1633247740">
      <w:bodyDiv w:val="1"/>
      <w:marLeft w:val="0"/>
      <w:marRight w:val="0"/>
      <w:marTop w:val="0"/>
      <w:marBottom w:val="0"/>
      <w:divBdr>
        <w:top w:val="none" w:sz="0" w:space="0" w:color="auto"/>
        <w:left w:val="none" w:sz="0" w:space="0" w:color="auto"/>
        <w:bottom w:val="none" w:sz="0" w:space="0" w:color="auto"/>
        <w:right w:val="none" w:sz="0" w:space="0" w:color="auto"/>
      </w:divBdr>
    </w:div>
    <w:div w:id="20977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56AC8-26DC-465D-B674-C6C05ACA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Привезенцева Ирина Сергеевна</dc:creator>
  <cp:keywords/>
  <dc:description/>
  <cp:lastModifiedBy>Воронина Полина</cp:lastModifiedBy>
  <cp:revision>13</cp:revision>
  <dcterms:created xsi:type="dcterms:W3CDTF">2024-08-29T12:39:00Z</dcterms:created>
  <dcterms:modified xsi:type="dcterms:W3CDTF">2024-12-05T09:39:00Z</dcterms:modified>
</cp:coreProperties>
</file>